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677A" w:rsidRDefault="00F6677A" w:rsidP="00F6677A">
      <w:pPr>
        <w:ind w:left="5760" w:firstLine="720"/>
        <w:rPr>
          <w:rFonts w:ascii="Times New Roman" w:eastAsia="Times New Roman" w:hAnsi="Times New Roman" w:cs="Times New Roman"/>
          <w:sz w:val="28"/>
          <w:szCs w:val="28"/>
          <w:lang w:eastAsia="ru-RU"/>
        </w:rPr>
      </w:pPr>
      <w:r w:rsidRPr="001005B9">
        <w:rPr>
          <w:rFonts w:ascii="Times New Roman" w:eastAsia="Times New Roman" w:hAnsi="Times New Roman" w:cs="Times New Roman"/>
          <w:sz w:val="28"/>
          <w:szCs w:val="28"/>
          <w:lang w:eastAsia="ru-RU"/>
        </w:rPr>
        <w:t xml:space="preserve">Додаток </w:t>
      </w:r>
      <w:r>
        <w:rPr>
          <w:rFonts w:ascii="Times New Roman" w:eastAsia="Times New Roman" w:hAnsi="Times New Roman" w:cs="Times New Roman"/>
          <w:sz w:val="28"/>
          <w:szCs w:val="28"/>
          <w:lang w:eastAsia="ru-RU"/>
        </w:rPr>
        <w:t>1</w:t>
      </w:r>
    </w:p>
    <w:p w:rsidR="00F6677A" w:rsidRPr="001005B9" w:rsidRDefault="00F6677A" w:rsidP="00F6677A">
      <w:pPr>
        <w:ind w:left="5823" w:firstLine="657"/>
        <w:rPr>
          <w:rFonts w:ascii="Times New Roman" w:eastAsia="Times New Roman" w:hAnsi="Times New Roman" w:cs="Times New Roman"/>
          <w:sz w:val="28"/>
          <w:szCs w:val="28"/>
          <w:lang w:eastAsia="ru-RU"/>
        </w:rPr>
      </w:pPr>
      <w:r w:rsidRPr="001005B9">
        <w:rPr>
          <w:rFonts w:ascii="Times New Roman" w:eastAsia="Times New Roman" w:hAnsi="Times New Roman" w:cs="Times New Roman"/>
          <w:sz w:val="28"/>
          <w:szCs w:val="28"/>
          <w:lang w:eastAsia="ru-RU"/>
        </w:rPr>
        <w:t xml:space="preserve">до </w:t>
      </w:r>
      <w:r>
        <w:rPr>
          <w:rFonts w:ascii="Times New Roman" w:eastAsia="Times New Roman" w:hAnsi="Times New Roman" w:cs="Times New Roman"/>
          <w:sz w:val="28"/>
          <w:szCs w:val="28"/>
          <w:lang w:eastAsia="ru-RU"/>
        </w:rPr>
        <w:t>рішення міської ради</w:t>
      </w:r>
    </w:p>
    <w:p w:rsidR="00B63014" w:rsidRDefault="00F6677A" w:rsidP="00F6677A">
      <w:pPr>
        <w:pStyle w:val="normal"/>
        <w:ind w:left="5760" w:firstLine="720"/>
      </w:pPr>
      <w:r w:rsidRPr="001005B9">
        <w:rPr>
          <w:rFonts w:ascii="Times New Roman" w:eastAsia="Times New Roman" w:hAnsi="Times New Roman" w:cs="Times New Roman"/>
          <w:sz w:val="28"/>
          <w:szCs w:val="28"/>
          <w:lang w:eastAsia="ru-RU"/>
        </w:rPr>
        <w:t>від __________ №____</w:t>
      </w:r>
    </w:p>
    <w:p w:rsidR="00F6677A" w:rsidRDefault="00F6677A">
      <w:pPr>
        <w:pStyle w:val="normal"/>
        <w:ind w:firstLine="567"/>
        <w:jc w:val="center"/>
        <w:rPr>
          <w:rFonts w:ascii="Times New Roman" w:eastAsia="Times New Roman" w:hAnsi="Times New Roman" w:cs="Times New Roman"/>
          <w:sz w:val="28"/>
          <w:szCs w:val="28"/>
        </w:rPr>
      </w:pPr>
    </w:p>
    <w:p w:rsidR="00F6677A" w:rsidRDefault="00F6677A">
      <w:pPr>
        <w:pStyle w:val="normal"/>
        <w:ind w:firstLine="567"/>
        <w:jc w:val="center"/>
        <w:rPr>
          <w:rFonts w:ascii="Times New Roman" w:eastAsia="Times New Roman" w:hAnsi="Times New Roman" w:cs="Times New Roman"/>
          <w:sz w:val="28"/>
          <w:szCs w:val="28"/>
        </w:rPr>
      </w:pPr>
    </w:p>
    <w:p w:rsidR="00B63014" w:rsidRDefault="00DA69DE">
      <w:pPr>
        <w:pStyle w:val="normal"/>
        <w:ind w:firstLine="567"/>
        <w:jc w:val="center"/>
      </w:pPr>
      <w:r>
        <w:rPr>
          <w:rFonts w:ascii="Times New Roman" w:eastAsia="Times New Roman" w:hAnsi="Times New Roman" w:cs="Times New Roman"/>
          <w:sz w:val="28"/>
          <w:szCs w:val="28"/>
        </w:rPr>
        <w:t>ПОЛОЖЕННЯ ПРО БЮДЖЕТ УЧАСТІ</w:t>
      </w:r>
    </w:p>
    <w:p w:rsidR="00B63014" w:rsidRDefault="00DA69DE" w:rsidP="00F6677A">
      <w:pPr>
        <w:pStyle w:val="normal"/>
        <w:ind w:firstLine="567"/>
        <w:jc w:val="center"/>
      </w:pPr>
      <w:r>
        <w:rPr>
          <w:rFonts w:ascii="Times New Roman" w:eastAsia="Times New Roman" w:hAnsi="Times New Roman" w:cs="Times New Roman"/>
          <w:sz w:val="28"/>
          <w:szCs w:val="28"/>
        </w:rPr>
        <w:t>(ГРОМАДСЬКИЙ БЮДЖЕТ)</w:t>
      </w:r>
      <w:r w:rsidR="00F6677A">
        <w:t xml:space="preserve"> </w:t>
      </w:r>
      <w:r w:rsidR="00F6677A">
        <w:rPr>
          <w:rFonts w:ascii="Times New Roman" w:eastAsia="Times New Roman" w:hAnsi="Times New Roman" w:cs="Times New Roman"/>
          <w:sz w:val="28"/>
          <w:szCs w:val="28"/>
        </w:rPr>
        <w:t>В МІСТІ ЖИТОМИР</w:t>
      </w:r>
    </w:p>
    <w:p w:rsidR="00B63014" w:rsidRDefault="00B63014">
      <w:pPr>
        <w:pStyle w:val="normal"/>
        <w:ind w:firstLine="567"/>
      </w:pPr>
    </w:p>
    <w:p w:rsidR="00B63014" w:rsidRDefault="00DA69DE">
      <w:pPr>
        <w:pStyle w:val="normal"/>
        <w:numPr>
          <w:ilvl w:val="0"/>
          <w:numId w:val="3"/>
        </w:numPr>
        <w:ind w:hanging="36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F6677A">
        <w:rPr>
          <w:rFonts w:ascii="Times New Roman" w:eastAsia="Times New Roman" w:hAnsi="Times New Roman" w:cs="Times New Roman"/>
          <w:b/>
          <w:sz w:val="28"/>
          <w:szCs w:val="28"/>
        </w:rPr>
        <w:t>ИЗНАЧЕННЯ ПОНЯТЬ</w:t>
      </w:r>
    </w:p>
    <w:p w:rsidR="00B63014" w:rsidRDefault="00F6677A">
      <w:pPr>
        <w:pStyle w:val="normal"/>
        <w:ind w:firstLine="567"/>
      </w:pPr>
      <w:r>
        <w:rPr>
          <w:rFonts w:ascii="Times New Roman" w:eastAsia="Times New Roman" w:hAnsi="Times New Roman" w:cs="Times New Roman"/>
          <w:sz w:val="28"/>
          <w:szCs w:val="28"/>
        </w:rPr>
        <w:t xml:space="preserve">1.1. </w:t>
      </w:r>
      <w:r w:rsidR="00DA69DE">
        <w:rPr>
          <w:rFonts w:ascii="Times New Roman" w:eastAsia="Times New Roman" w:hAnsi="Times New Roman" w:cs="Times New Roman"/>
          <w:sz w:val="28"/>
          <w:szCs w:val="28"/>
        </w:rPr>
        <w:t>Бюджет участі (громадський бюджет) (надалі – бюджет участі) – частина бюджету міста Житомира, з якої здійснюються видатки, визначені безпосередньо членами територіальної громади міста, відповідно до цього Положення та за процедурою, визначеною відповідною Програмою.</w:t>
      </w:r>
    </w:p>
    <w:p w:rsidR="00B63014" w:rsidRDefault="00A6645A">
      <w:pPr>
        <w:pStyle w:val="normal"/>
        <w:ind w:firstLine="567"/>
      </w:pPr>
      <w:r>
        <w:rPr>
          <w:rFonts w:ascii="Times New Roman" w:eastAsia="Times New Roman" w:hAnsi="Times New Roman" w:cs="Times New Roman"/>
          <w:sz w:val="28"/>
          <w:szCs w:val="28"/>
        </w:rPr>
        <w:t xml:space="preserve">1.2. </w:t>
      </w:r>
      <w:r w:rsidR="00DA69DE">
        <w:rPr>
          <w:rFonts w:ascii="Times New Roman" w:eastAsia="Times New Roman" w:hAnsi="Times New Roman" w:cs="Times New Roman"/>
          <w:sz w:val="28"/>
          <w:szCs w:val="28"/>
        </w:rPr>
        <w:t>Територіальна громада міста Житомира – мешканці, які постійно проживають на території міста Житомира.</w:t>
      </w:r>
    </w:p>
    <w:p w:rsidR="00B63014" w:rsidRDefault="00A6645A">
      <w:pPr>
        <w:pStyle w:val="normal"/>
        <w:ind w:firstLine="567"/>
      </w:pPr>
      <w:r>
        <w:rPr>
          <w:rFonts w:ascii="Times New Roman" w:eastAsia="Times New Roman" w:hAnsi="Times New Roman" w:cs="Times New Roman"/>
          <w:sz w:val="28"/>
          <w:szCs w:val="28"/>
        </w:rPr>
        <w:t xml:space="preserve">1.3. </w:t>
      </w:r>
      <w:r w:rsidR="00DA69DE">
        <w:rPr>
          <w:rFonts w:ascii="Times New Roman" w:eastAsia="Times New Roman" w:hAnsi="Times New Roman" w:cs="Times New Roman"/>
          <w:sz w:val="28"/>
          <w:szCs w:val="28"/>
        </w:rPr>
        <w:t>Проектна пропозиція – це пропозиція, що подана автором та має підтримку не менше 10 осіб (окрім самого автора), що не суперечить чинному законодавству, реалізація якої належить до компетенції Житомирської міської ради, не перевищує термін одного бюджетного року, обсяг виділеного фінансування та оформлена згідно вимог даного Положення.</w:t>
      </w:r>
    </w:p>
    <w:p w:rsidR="00B63014" w:rsidRDefault="00A6645A">
      <w:pPr>
        <w:pStyle w:val="normal"/>
        <w:ind w:firstLine="567"/>
      </w:pPr>
      <w:r>
        <w:rPr>
          <w:rFonts w:ascii="Times New Roman" w:eastAsia="Times New Roman" w:hAnsi="Times New Roman" w:cs="Times New Roman"/>
          <w:sz w:val="28"/>
          <w:szCs w:val="28"/>
        </w:rPr>
        <w:t xml:space="preserve">1.4. </w:t>
      </w:r>
      <w:r w:rsidR="00DA69DE">
        <w:rPr>
          <w:rFonts w:ascii="Times New Roman" w:eastAsia="Times New Roman" w:hAnsi="Times New Roman" w:cs="Times New Roman"/>
          <w:sz w:val="28"/>
          <w:szCs w:val="28"/>
        </w:rPr>
        <w:t>Конкурс – це процес визначення найкращих проектних пропозицій згідно вимог цього Положення.</w:t>
      </w:r>
    </w:p>
    <w:p w:rsidR="00B63014" w:rsidRDefault="00A6645A">
      <w:pPr>
        <w:pStyle w:val="normal"/>
        <w:ind w:firstLine="567"/>
      </w:pPr>
      <w:r>
        <w:rPr>
          <w:rFonts w:ascii="Times New Roman" w:eastAsia="Times New Roman" w:hAnsi="Times New Roman" w:cs="Times New Roman"/>
          <w:sz w:val="28"/>
          <w:szCs w:val="28"/>
        </w:rPr>
        <w:t xml:space="preserve">1.5. </w:t>
      </w:r>
      <w:r w:rsidR="00DA69DE">
        <w:rPr>
          <w:rFonts w:ascii="Times New Roman" w:eastAsia="Times New Roman" w:hAnsi="Times New Roman" w:cs="Times New Roman"/>
          <w:sz w:val="28"/>
          <w:szCs w:val="28"/>
        </w:rPr>
        <w:t>Координаційна рада – постійно діючий робочий орган, утворений розпорядженням міського голови, що організовує та координує впровадження та реалізацію бюджету участі в місті Житомир.</w:t>
      </w:r>
    </w:p>
    <w:p w:rsidR="00B63014" w:rsidRDefault="00A6645A">
      <w:pPr>
        <w:pStyle w:val="normal"/>
        <w:ind w:firstLine="567"/>
      </w:pPr>
      <w:r>
        <w:rPr>
          <w:rFonts w:ascii="Times New Roman" w:eastAsia="Times New Roman" w:hAnsi="Times New Roman" w:cs="Times New Roman"/>
          <w:sz w:val="28"/>
          <w:szCs w:val="28"/>
        </w:rPr>
        <w:t xml:space="preserve">1.6. </w:t>
      </w:r>
      <w:r w:rsidR="00DA69DE">
        <w:rPr>
          <w:rFonts w:ascii="Times New Roman" w:eastAsia="Times New Roman" w:hAnsi="Times New Roman" w:cs="Times New Roman"/>
          <w:sz w:val="28"/>
          <w:szCs w:val="28"/>
        </w:rPr>
        <w:t>Автор – особа, яка підготувала і подала на конкурс проектну пропозицію у порядку визначеному цим Положенням.</w:t>
      </w:r>
    </w:p>
    <w:p w:rsidR="00B63014" w:rsidRDefault="00A6645A">
      <w:pPr>
        <w:pStyle w:val="normal"/>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w:t>
      </w:r>
      <w:r w:rsidR="00DA69DE">
        <w:rPr>
          <w:rFonts w:ascii="Times New Roman" w:eastAsia="Times New Roman" w:hAnsi="Times New Roman" w:cs="Times New Roman"/>
          <w:sz w:val="28"/>
          <w:szCs w:val="28"/>
        </w:rPr>
        <w:t>Голосування – процес визначення переможців серед поданих проектних пропозицій членами територіальної громади міста Житомира шляхом заповнення бланку для голосування в паперовому чи електронному вигляді на офіційному сайті Житомирської міської ради.</w:t>
      </w:r>
    </w:p>
    <w:p w:rsidR="00F6677A" w:rsidRDefault="00F6677A">
      <w:pPr>
        <w:pStyle w:val="normal"/>
        <w:ind w:firstLine="567"/>
      </w:pPr>
    </w:p>
    <w:p w:rsidR="00B63014" w:rsidRDefault="00DA69DE">
      <w:pPr>
        <w:pStyle w:val="normal"/>
        <w:jc w:val="center"/>
      </w:pPr>
      <w:r>
        <w:rPr>
          <w:rFonts w:ascii="Times New Roman" w:eastAsia="Times New Roman" w:hAnsi="Times New Roman" w:cs="Times New Roman"/>
          <w:b/>
          <w:sz w:val="28"/>
          <w:szCs w:val="28"/>
        </w:rPr>
        <w:t>2. З</w:t>
      </w:r>
      <w:r w:rsidR="00F6677A">
        <w:rPr>
          <w:rFonts w:ascii="Times New Roman" w:eastAsia="Times New Roman" w:hAnsi="Times New Roman" w:cs="Times New Roman"/>
          <w:b/>
          <w:sz w:val="28"/>
          <w:szCs w:val="28"/>
        </w:rPr>
        <w:t>АГАЛЬНІ ПОЛОЖЕННЯ</w:t>
      </w:r>
    </w:p>
    <w:p w:rsidR="00B63014" w:rsidRDefault="00DA69DE">
      <w:pPr>
        <w:pStyle w:val="normal"/>
        <w:ind w:firstLine="567"/>
      </w:pPr>
      <w:r>
        <w:rPr>
          <w:rFonts w:ascii="Times New Roman" w:eastAsia="Times New Roman" w:hAnsi="Times New Roman" w:cs="Times New Roman"/>
          <w:sz w:val="28"/>
          <w:szCs w:val="28"/>
        </w:rPr>
        <w:t xml:space="preserve">2.1. Закон України </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Про місцеве самоврядування в Україні</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надає територіальним громадам право брати участь у процесі розробки проектів рішень щодо питань місцевого значення, зокрема, Закон запроваджує такий механізм як місцеві ініціативи.</w:t>
      </w:r>
    </w:p>
    <w:p w:rsidR="00B63014" w:rsidRDefault="00DA69DE">
      <w:pPr>
        <w:pStyle w:val="normal"/>
        <w:ind w:firstLine="567"/>
      </w:pPr>
      <w:r>
        <w:rPr>
          <w:rFonts w:ascii="Times New Roman" w:eastAsia="Times New Roman" w:hAnsi="Times New Roman" w:cs="Times New Roman"/>
          <w:sz w:val="28"/>
          <w:szCs w:val="28"/>
        </w:rPr>
        <w:t>2.2. Фінансування проектних пропозицій бюджету участі (громадського бюджету) здійснюється за рахунок коштів міського бюджету.</w:t>
      </w:r>
    </w:p>
    <w:p w:rsidR="00B63014" w:rsidRDefault="00DA69DE">
      <w:pPr>
        <w:pStyle w:val="normal"/>
        <w:ind w:firstLine="567"/>
      </w:pPr>
      <w:r>
        <w:rPr>
          <w:rFonts w:ascii="Times New Roman" w:eastAsia="Times New Roman" w:hAnsi="Times New Roman" w:cs="Times New Roman"/>
          <w:sz w:val="28"/>
          <w:szCs w:val="28"/>
        </w:rPr>
        <w:t>2.3. Загальний обсяг бюджету участі (громадського бюджету) на наступний бюджетний рік складає 1 відсоток затвердженого обсягу власних і закріплених доходів загального фонду міського бюджету міста Житомира на поточний бюджетний період, але не менше 5,0 млн. грн. Абсолютний обсяг фінансування бюджету участі визначається на дату установчого засідання Координаційної ради щодо старту прийому проектних пропозицій.</w:t>
      </w:r>
    </w:p>
    <w:p w:rsidR="00B63014" w:rsidRDefault="00DA69DE">
      <w:pPr>
        <w:pStyle w:val="normal"/>
        <w:ind w:firstLine="567"/>
      </w:pPr>
      <w:r>
        <w:rPr>
          <w:rFonts w:ascii="Times New Roman" w:eastAsia="Times New Roman" w:hAnsi="Times New Roman" w:cs="Times New Roman"/>
          <w:sz w:val="28"/>
          <w:szCs w:val="28"/>
        </w:rPr>
        <w:lastRenderedPageBreak/>
        <w:t xml:space="preserve">2.4. За рахунок коштів бюджету участі (громадського бюджету) у місті Житомирі можуть бути профінансовані проектні пропозиції, які підтримані шляхом голосування членами територіальної громади міста Житомира. </w:t>
      </w:r>
    </w:p>
    <w:p w:rsidR="00B63014" w:rsidRDefault="00DA69DE">
      <w:pPr>
        <w:pStyle w:val="normal"/>
        <w:ind w:firstLine="567"/>
      </w:pPr>
      <w:r>
        <w:rPr>
          <w:rFonts w:ascii="Times New Roman" w:eastAsia="Times New Roman" w:hAnsi="Times New Roman" w:cs="Times New Roman"/>
          <w:sz w:val="28"/>
          <w:szCs w:val="28"/>
        </w:rPr>
        <w:t>2.5. Термін реалізації проектних пропозицій не повинен перевищувати одного бюджетного року.</w:t>
      </w:r>
    </w:p>
    <w:p w:rsidR="00B63014" w:rsidRDefault="00DA69DE">
      <w:pPr>
        <w:pStyle w:val="normal"/>
        <w:ind w:firstLine="567"/>
      </w:pPr>
      <w:r>
        <w:rPr>
          <w:rFonts w:ascii="Times New Roman" w:eastAsia="Times New Roman" w:hAnsi="Times New Roman" w:cs="Times New Roman"/>
          <w:sz w:val="28"/>
          <w:szCs w:val="28"/>
        </w:rPr>
        <w:t>2.6. У випадку, коли реалізація проекту передбачає використання земельної ділянки, остання повинна належати до власності територіальної громади міста Житомира.</w:t>
      </w:r>
    </w:p>
    <w:p w:rsidR="00B63014" w:rsidRDefault="00DA69DE">
      <w:pPr>
        <w:pStyle w:val="normal"/>
        <w:ind w:firstLine="567"/>
      </w:pPr>
      <w:r>
        <w:rPr>
          <w:rFonts w:ascii="Times New Roman" w:eastAsia="Times New Roman" w:hAnsi="Times New Roman" w:cs="Times New Roman"/>
          <w:sz w:val="28"/>
          <w:szCs w:val="28"/>
        </w:rPr>
        <w:t>2.7. Вартість проектної пропозиції, що буде профінансована за рахунок коштів бюджету участі (громадського бюджету)</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не повинна  перевищувати 1 млн. грн.</w:t>
      </w:r>
    </w:p>
    <w:p w:rsidR="00B63014" w:rsidRDefault="00DA69DE">
      <w:pPr>
        <w:pStyle w:val="normal"/>
        <w:ind w:firstLine="567"/>
      </w:pPr>
      <w:bookmarkStart w:id="0" w:name="h.gjdgxs" w:colFirst="0" w:colLast="0"/>
      <w:bookmarkEnd w:id="0"/>
      <w:r>
        <w:rPr>
          <w:rFonts w:ascii="Times New Roman" w:eastAsia="Times New Roman" w:hAnsi="Times New Roman" w:cs="Times New Roman"/>
          <w:sz w:val="28"/>
          <w:szCs w:val="28"/>
        </w:rPr>
        <w:t>2.8. У разі невідповідності вимогам цього Положення проектні пропозиції мають бути відкореговані. Корективи та необхідні зміни до проектних пропозицій повинні бути внесені автором протягом 7 календарних днів від дати отримання відповідної інформації (електронною поштою та телефоном). В іншому випадку проектна пропозиція буде відхилена.</w:t>
      </w:r>
    </w:p>
    <w:p w:rsidR="00B63014" w:rsidRDefault="00B63014">
      <w:pPr>
        <w:pStyle w:val="normal"/>
        <w:ind w:firstLine="567"/>
      </w:pPr>
    </w:p>
    <w:p w:rsidR="00B63014" w:rsidRDefault="00DA69DE">
      <w:pPr>
        <w:pStyle w:val="normal"/>
        <w:ind w:firstLine="567"/>
        <w:jc w:val="center"/>
      </w:pPr>
      <w:r>
        <w:rPr>
          <w:rFonts w:ascii="Times New Roman" w:eastAsia="Times New Roman" w:hAnsi="Times New Roman" w:cs="Times New Roman"/>
          <w:b/>
          <w:sz w:val="28"/>
          <w:szCs w:val="28"/>
        </w:rPr>
        <w:t>3. П</w:t>
      </w:r>
      <w:r w:rsidR="00F6677A">
        <w:rPr>
          <w:rFonts w:ascii="Times New Roman" w:eastAsia="Times New Roman" w:hAnsi="Times New Roman" w:cs="Times New Roman"/>
          <w:b/>
          <w:sz w:val="28"/>
          <w:szCs w:val="28"/>
        </w:rPr>
        <w:t>ОРЯДОК УТВОРЕННЯ ТА ФУНКЦІЇ КООРДИНАЦІЙНОЇ РАДИ</w:t>
      </w:r>
    </w:p>
    <w:p w:rsidR="00B63014" w:rsidRDefault="00DA69DE">
      <w:pPr>
        <w:pStyle w:val="normal"/>
        <w:ind w:firstLine="567"/>
      </w:pPr>
      <w:r>
        <w:rPr>
          <w:rFonts w:ascii="Times New Roman" w:eastAsia="Times New Roman" w:hAnsi="Times New Roman" w:cs="Times New Roman"/>
          <w:sz w:val="28"/>
          <w:szCs w:val="28"/>
        </w:rPr>
        <w:t>3.1. Координаційна рада – постійно діючий робочий орган, утворений розпорядженням міського голови, що організовує та координує впровадження та реалізацію бюджету участі в місті Житомирі. До складу Координаційної Ради входить не більше 18 осіб, що обираються з числа представників територіальної громади міста Житомира.</w:t>
      </w:r>
    </w:p>
    <w:p w:rsidR="00B63014" w:rsidRDefault="00DA69DE">
      <w:pPr>
        <w:pStyle w:val="normal"/>
        <w:ind w:firstLine="567"/>
      </w:pPr>
      <w:r>
        <w:rPr>
          <w:rFonts w:ascii="Times New Roman" w:eastAsia="Times New Roman" w:hAnsi="Times New Roman" w:cs="Times New Roman"/>
          <w:sz w:val="28"/>
          <w:szCs w:val="28"/>
        </w:rPr>
        <w:t>3.2. Персональний склад Координаційної ради затверджується р</w:t>
      </w:r>
      <w:r w:rsidR="00465C8C">
        <w:rPr>
          <w:rFonts w:ascii="Times New Roman" w:eastAsia="Times New Roman" w:hAnsi="Times New Roman" w:cs="Times New Roman"/>
          <w:sz w:val="28"/>
          <w:szCs w:val="28"/>
        </w:rPr>
        <w:t xml:space="preserve">озпорядженням </w:t>
      </w:r>
      <w:r>
        <w:rPr>
          <w:rFonts w:ascii="Times New Roman" w:eastAsia="Times New Roman" w:hAnsi="Times New Roman" w:cs="Times New Roman"/>
          <w:sz w:val="28"/>
          <w:szCs w:val="28"/>
        </w:rPr>
        <w:t>міського голови на основі пропозицій від представників територіальної громади міста Житомира.</w:t>
      </w:r>
    </w:p>
    <w:p w:rsidR="00B63014" w:rsidRDefault="00DA69DE">
      <w:pPr>
        <w:pStyle w:val="normal"/>
        <w:ind w:firstLine="567"/>
      </w:pPr>
      <w:r>
        <w:rPr>
          <w:rFonts w:ascii="Times New Roman" w:eastAsia="Times New Roman" w:hAnsi="Times New Roman" w:cs="Times New Roman"/>
          <w:sz w:val="28"/>
          <w:szCs w:val="28"/>
        </w:rPr>
        <w:t>3.3. Координаційна рада обирає зі свого складу голову та секретаря під час засідання. Рішення (висновки, рекомендації) та протоколи Координаційної ради після їх підписання головою та секретарем одразу оприлюднюються на офіційному веб-сайті Житомирської міської ради.</w:t>
      </w:r>
    </w:p>
    <w:p w:rsidR="00B63014" w:rsidRDefault="00DA69DE">
      <w:pPr>
        <w:pStyle w:val="normal"/>
        <w:ind w:firstLine="567"/>
      </w:pPr>
      <w:r>
        <w:rPr>
          <w:rFonts w:ascii="Times New Roman" w:eastAsia="Times New Roman" w:hAnsi="Times New Roman" w:cs="Times New Roman"/>
          <w:sz w:val="28"/>
          <w:szCs w:val="28"/>
        </w:rPr>
        <w:t>3.4. Функції Координаційної Ради:</w:t>
      </w:r>
    </w:p>
    <w:p w:rsidR="00F6677A" w:rsidRDefault="00DA69DE" w:rsidP="00F6677A">
      <w:pPr>
        <w:pStyle w:val="normal"/>
        <w:numPr>
          <w:ilvl w:val="0"/>
          <w:numId w:val="5"/>
        </w:numPr>
        <w:ind w:hanging="578"/>
        <w:contextualSpacing/>
        <w:rPr>
          <w:sz w:val="28"/>
          <w:szCs w:val="28"/>
        </w:rPr>
      </w:pPr>
      <w:r>
        <w:rPr>
          <w:rFonts w:ascii="Times New Roman" w:eastAsia="Times New Roman" w:hAnsi="Times New Roman" w:cs="Times New Roman"/>
          <w:sz w:val="28"/>
          <w:szCs w:val="28"/>
        </w:rPr>
        <w:t>приймати рішення про відповідність проектної пропозиції вимогам цього Положення;</w:t>
      </w:r>
    </w:p>
    <w:p w:rsid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t>проводити попередній розгляд проектних пропозицій, при необхідності надавати авторам рекомендації щодо їх доопрацювання;</w:t>
      </w:r>
    </w:p>
    <w:p w:rsid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t>подавати висновки та рекомендації щодо проектних пропозицій, поданих для фінансування за рахунок коштів бюджету участі (громадського бюджету);</w:t>
      </w:r>
    </w:p>
    <w:p w:rsid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t>приймати рішення щодо включення проектних пропозицій в перелік для голосування;</w:t>
      </w:r>
    </w:p>
    <w:p w:rsid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t>визначати абсолютний обсяг фінансування бюджету участі на наступний рік у відповідності до пункту 2.3. даного Положення;</w:t>
      </w:r>
    </w:p>
    <w:p w:rsid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t>отримувати інформацію про хід реалізації проектних пропозицій, що фінансуються за рахунок коштів бюджету участі (громадського бюджету);</w:t>
      </w:r>
    </w:p>
    <w:p w:rsid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lastRenderedPageBreak/>
        <w:t>визначати уповноважених представників для доповідей і співдоповідей з питань бюджету участі (громадського бюджету) на засіданнях виконавчого комітету, постійних депутатських комісій та пленарних засіданнях міської ради;</w:t>
      </w:r>
    </w:p>
    <w:p w:rsid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t>контролювати хід реалізації проектних пропозицій, що фінансуються за рахунок бюджету участі (громадського бюджету), у тому числі заслуховувати звіти керівників структурних підрозділів, посадових осіб комунальних підприємств, установ та організацій з питань реалізації проектних пропозицій;</w:t>
      </w:r>
    </w:p>
    <w:p w:rsidR="00B63014" w:rsidRPr="00F6677A" w:rsidRDefault="00DA69DE" w:rsidP="00F6677A">
      <w:pPr>
        <w:pStyle w:val="normal"/>
        <w:numPr>
          <w:ilvl w:val="0"/>
          <w:numId w:val="5"/>
        </w:numPr>
        <w:ind w:hanging="578"/>
        <w:contextualSpacing/>
        <w:rPr>
          <w:sz w:val="28"/>
          <w:szCs w:val="28"/>
        </w:rPr>
      </w:pPr>
      <w:r w:rsidRPr="00F6677A">
        <w:rPr>
          <w:rFonts w:ascii="Times New Roman" w:eastAsia="Times New Roman" w:hAnsi="Times New Roman" w:cs="Times New Roman"/>
          <w:sz w:val="28"/>
          <w:szCs w:val="28"/>
        </w:rPr>
        <w:t>проводити свої засідання гласно та відкрито, публікувати протоколи засідань, завчасно повідомляти через офіційний веб-сайт Житомирської міської ради про час та місце проведення засідання.</w:t>
      </w:r>
    </w:p>
    <w:p w:rsidR="00B63014" w:rsidRDefault="00DA69DE">
      <w:pPr>
        <w:pStyle w:val="normal"/>
        <w:ind w:firstLine="567"/>
      </w:pPr>
      <w:r>
        <w:rPr>
          <w:rFonts w:ascii="Times New Roman" w:eastAsia="Times New Roman" w:hAnsi="Times New Roman" w:cs="Times New Roman"/>
          <w:sz w:val="28"/>
          <w:szCs w:val="28"/>
        </w:rPr>
        <w:t xml:space="preserve">3.5. Координаційна рада працює у формі засідань, всі рішення на засіданні ухвалюються простою більшістю голосів з числа присутніх. Засідання вважається легітимним, якщо на ньому присутні понад 50% загального складу Координаційної ради. У разі рівного розподілу голосів, рішення головуючого Координаційної ради має вирішальне значення. </w:t>
      </w:r>
    </w:p>
    <w:p w:rsidR="00B63014" w:rsidRDefault="00DA69DE">
      <w:pPr>
        <w:pStyle w:val="normal"/>
        <w:ind w:firstLine="567"/>
      </w:pPr>
      <w:r>
        <w:rPr>
          <w:rFonts w:ascii="Times New Roman" w:eastAsia="Times New Roman" w:hAnsi="Times New Roman" w:cs="Times New Roman"/>
          <w:sz w:val="28"/>
          <w:szCs w:val="28"/>
        </w:rPr>
        <w:t>3.6. Координаційна рада затверджується на термін два</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роки з моменту підписання розпорядження Житомирським міським головою. </w:t>
      </w:r>
    </w:p>
    <w:p w:rsidR="00B63014" w:rsidRDefault="00DA69DE">
      <w:pPr>
        <w:pStyle w:val="normal"/>
        <w:ind w:firstLine="567"/>
      </w:pPr>
      <w:r>
        <w:rPr>
          <w:rFonts w:ascii="Times New Roman" w:eastAsia="Times New Roman" w:hAnsi="Times New Roman" w:cs="Times New Roman"/>
          <w:sz w:val="28"/>
          <w:szCs w:val="28"/>
        </w:rPr>
        <w:t>3.7. Припинення членства в Координаційній раді здійснюється за власним бажанням або колегіальним рішенням з можливою рекомендацією нового члена.</w:t>
      </w:r>
    </w:p>
    <w:p w:rsidR="00B63014" w:rsidRDefault="00DA69DE">
      <w:pPr>
        <w:pStyle w:val="normal"/>
        <w:ind w:firstLine="567"/>
      </w:pPr>
      <w:r>
        <w:rPr>
          <w:rFonts w:ascii="Times New Roman" w:eastAsia="Times New Roman" w:hAnsi="Times New Roman" w:cs="Times New Roman"/>
          <w:sz w:val="28"/>
          <w:szCs w:val="28"/>
        </w:rPr>
        <w:t>3.8. Координаційна рада діє на підставі Положення про бюджет участі (громадський бюджет).</w:t>
      </w:r>
    </w:p>
    <w:p w:rsidR="00B63014" w:rsidRDefault="00B63014">
      <w:pPr>
        <w:pStyle w:val="normal"/>
        <w:ind w:firstLine="567"/>
        <w:jc w:val="center"/>
      </w:pPr>
    </w:p>
    <w:p w:rsidR="00B63014" w:rsidRDefault="00DA69DE">
      <w:pPr>
        <w:pStyle w:val="normal"/>
        <w:jc w:val="center"/>
      </w:pPr>
      <w:r>
        <w:rPr>
          <w:rFonts w:ascii="Times New Roman" w:eastAsia="Times New Roman" w:hAnsi="Times New Roman" w:cs="Times New Roman"/>
          <w:b/>
          <w:sz w:val="28"/>
          <w:szCs w:val="28"/>
        </w:rPr>
        <w:t>4. П</w:t>
      </w:r>
      <w:r w:rsidR="00F6677A">
        <w:rPr>
          <w:rFonts w:ascii="Times New Roman" w:eastAsia="Times New Roman" w:hAnsi="Times New Roman" w:cs="Times New Roman"/>
          <w:b/>
          <w:sz w:val="28"/>
          <w:szCs w:val="28"/>
        </w:rPr>
        <w:t>ОРЯДОК ПОДАННЯ ПРОЕКТНИХ ПРОПОЗИЦІЙ</w:t>
      </w:r>
    </w:p>
    <w:p w:rsidR="00B63014" w:rsidRDefault="00DA69DE">
      <w:pPr>
        <w:pStyle w:val="normal"/>
        <w:ind w:firstLine="567"/>
      </w:pPr>
      <w:r>
        <w:rPr>
          <w:rFonts w:ascii="Times New Roman" w:eastAsia="Times New Roman" w:hAnsi="Times New Roman" w:cs="Times New Roman"/>
          <w:sz w:val="28"/>
          <w:szCs w:val="28"/>
        </w:rPr>
        <w:t>4.1. Вимоги до проектних пропозицій:</w:t>
      </w:r>
    </w:p>
    <w:p w:rsidR="00B63014" w:rsidRDefault="00DA69DE">
      <w:pPr>
        <w:pStyle w:val="normal"/>
        <w:ind w:firstLine="567"/>
      </w:pPr>
      <w:r>
        <w:rPr>
          <w:rFonts w:ascii="Times New Roman" w:eastAsia="Times New Roman" w:hAnsi="Times New Roman" w:cs="Times New Roman"/>
          <w:sz w:val="28"/>
          <w:szCs w:val="28"/>
        </w:rPr>
        <w:t>4.1.1. Назва проектної пропозиції повинна бути викладена лаконічно, в межах одного речення, і не повинна суперечити меті проектної пропозиції, що подається.</w:t>
      </w:r>
    </w:p>
    <w:p w:rsidR="00B63014" w:rsidRDefault="00DA69DE">
      <w:pPr>
        <w:pStyle w:val="normal"/>
        <w:ind w:firstLine="567"/>
      </w:pPr>
      <w:r>
        <w:rPr>
          <w:rFonts w:ascii="Times New Roman" w:eastAsia="Times New Roman" w:hAnsi="Times New Roman" w:cs="Times New Roman"/>
          <w:sz w:val="28"/>
          <w:szCs w:val="28"/>
        </w:rPr>
        <w:t xml:space="preserve">4.1.2. Проектні пропозиції мають відповідати наступним критеріям: </w:t>
      </w:r>
    </w:p>
    <w:p w:rsidR="00B63014" w:rsidRDefault="00DA69DE" w:rsidP="00F6677A">
      <w:pPr>
        <w:pStyle w:val="normal"/>
        <w:numPr>
          <w:ilvl w:val="0"/>
          <w:numId w:val="2"/>
        </w:numPr>
        <w:ind w:left="1418" w:hanging="360"/>
        <w:contextualSpacing/>
        <w:rPr>
          <w:sz w:val="28"/>
          <w:szCs w:val="28"/>
        </w:rPr>
      </w:pPr>
      <w:r>
        <w:rPr>
          <w:rFonts w:ascii="Times New Roman" w:eastAsia="Times New Roman" w:hAnsi="Times New Roman" w:cs="Times New Roman"/>
          <w:sz w:val="28"/>
          <w:szCs w:val="28"/>
        </w:rPr>
        <w:t xml:space="preserve">одна заявка – один об'єкт; </w:t>
      </w:r>
    </w:p>
    <w:p w:rsidR="00B63014" w:rsidRDefault="00DA69DE" w:rsidP="00F6677A">
      <w:pPr>
        <w:pStyle w:val="normal"/>
        <w:numPr>
          <w:ilvl w:val="0"/>
          <w:numId w:val="2"/>
        </w:numPr>
        <w:ind w:left="1418" w:hanging="360"/>
        <w:contextualSpacing/>
        <w:rPr>
          <w:sz w:val="28"/>
          <w:szCs w:val="28"/>
        </w:rPr>
      </w:pPr>
      <w:r>
        <w:rPr>
          <w:rFonts w:ascii="Times New Roman" w:eastAsia="Times New Roman" w:hAnsi="Times New Roman" w:cs="Times New Roman"/>
          <w:sz w:val="26"/>
          <w:szCs w:val="26"/>
        </w:rPr>
        <w:t>об’єкт загального користування;</w:t>
      </w:r>
      <w:r>
        <w:rPr>
          <w:rFonts w:ascii="Times New Roman" w:eastAsia="Times New Roman" w:hAnsi="Times New Roman" w:cs="Times New Roman"/>
          <w:sz w:val="28"/>
          <w:szCs w:val="28"/>
        </w:rPr>
        <w:t xml:space="preserve"> </w:t>
      </w:r>
    </w:p>
    <w:p w:rsidR="00B63014" w:rsidRDefault="00DA69DE" w:rsidP="00F6677A">
      <w:pPr>
        <w:pStyle w:val="normal"/>
        <w:numPr>
          <w:ilvl w:val="0"/>
          <w:numId w:val="2"/>
        </w:numPr>
        <w:ind w:left="1418" w:hanging="360"/>
        <w:contextualSpacing/>
        <w:rPr>
          <w:sz w:val="28"/>
          <w:szCs w:val="28"/>
        </w:rPr>
      </w:pPr>
      <w:r>
        <w:rPr>
          <w:rFonts w:ascii="Times New Roman" w:eastAsia="Times New Roman" w:hAnsi="Times New Roman" w:cs="Times New Roman"/>
          <w:sz w:val="28"/>
          <w:szCs w:val="28"/>
        </w:rPr>
        <w:t xml:space="preserve">актуальність для членів територіальної громади міста Житомира; </w:t>
      </w:r>
    </w:p>
    <w:p w:rsidR="00B63014" w:rsidRDefault="00DA69DE" w:rsidP="00F6677A">
      <w:pPr>
        <w:pStyle w:val="normal"/>
        <w:numPr>
          <w:ilvl w:val="0"/>
          <w:numId w:val="2"/>
        </w:numPr>
        <w:ind w:left="1418" w:hanging="360"/>
        <w:contextualSpacing/>
        <w:rPr>
          <w:sz w:val="28"/>
          <w:szCs w:val="28"/>
        </w:rPr>
      </w:pPr>
      <w:r>
        <w:rPr>
          <w:rFonts w:ascii="Times New Roman" w:eastAsia="Times New Roman" w:hAnsi="Times New Roman" w:cs="Times New Roman"/>
          <w:sz w:val="28"/>
          <w:szCs w:val="28"/>
        </w:rPr>
        <w:t xml:space="preserve">узгодженість мети та результату; </w:t>
      </w:r>
    </w:p>
    <w:p w:rsidR="00B63014" w:rsidRDefault="00DA69DE" w:rsidP="00F6677A">
      <w:pPr>
        <w:pStyle w:val="normal"/>
        <w:numPr>
          <w:ilvl w:val="0"/>
          <w:numId w:val="2"/>
        </w:numPr>
        <w:ind w:left="1418" w:hanging="360"/>
        <w:contextualSpacing/>
        <w:rPr>
          <w:sz w:val="28"/>
          <w:szCs w:val="28"/>
        </w:rPr>
      </w:pPr>
      <w:r>
        <w:rPr>
          <w:rFonts w:ascii="Times New Roman" w:eastAsia="Times New Roman" w:hAnsi="Times New Roman" w:cs="Times New Roman"/>
          <w:sz w:val="28"/>
          <w:szCs w:val="28"/>
        </w:rPr>
        <w:t>можливість реалізації протягом бюджетного року.</w:t>
      </w:r>
    </w:p>
    <w:p w:rsidR="00B63014" w:rsidRDefault="00DA69DE">
      <w:pPr>
        <w:pStyle w:val="normal"/>
        <w:ind w:firstLine="567"/>
      </w:pPr>
      <w:r>
        <w:rPr>
          <w:rFonts w:ascii="Times New Roman" w:eastAsia="Times New Roman" w:hAnsi="Times New Roman" w:cs="Times New Roman"/>
          <w:sz w:val="28"/>
          <w:szCs w:val="28"/>
        </w:rPr>
        <w:t>4.1.3. Реалізація проектної пропозиції знаходиться в межах компетенції виконавчих органів Житомирської міської ради.</w:t>
      </w:r>
    </w:p>
    <w:p w:rsidR="00B63014" w:rsidRDefault="00DA69DE">
      <w:pPr>
        <w:pStyle w:val="normal"/>
        <w:ind w:firstLine="567"/>
      </w:pPr>
      <w:r>
        <w:rPr>
          <w:rFonts w:ascii="Times New Roman" w:eastAsia="Times New Roman" w:hAnsi="Times New Roman" w:cs="Times New Roman"/>
          <w:sz w:val="28"/>
          <w:szCs w:val="28"/>
        </w:rPr>
        <w:t>4.1.4. У випадку, коли реалізація проектної пропозиції передбачає використання земельної ділянки, остання повинна належати до власності територіальної громади міста Житомира і відповідати затвердженій містобудівній документації.</w:t>
      </w:r>
    </w:p>
    <w:p w:rsidR="00B63014" w:rsidRDefault="00DA69DE">
      <w:pPr>
        <w:pStyle w:val="normal"/>
        <w:ind w:firstLine="567"/>
      </w:pPr>
      <w:r>
        <w:rPr>
          <w:rFonts w:ascii="Times New Roman" w:eastAsia="Times New Roman" w:hAnsi="Times New Roman" w:cs="Times New Roman"/>
          <w:sz w:val="28"/>
          <w:szCs w:val="28"/>
        </w:rPr>
        <w:t>4.2. Проектні пропозиції, що подаються на конкурс, що будуть профінансовані за рахунок коштів бюджету участі (громадського бюджету), оформлені згідно вимог, мають формуватись з наступного пакету документів: бланк-заявка, список з підписами щонайменше з 10 членів територіальної громади міста Житомира (окрім автора проектної пропозиції), які її підтримують.</w:t>
      </w:r>
      <w:r>
        <w:rPr>
          <w:rFonts w:ascii="Times New Roman" w:eastAsia="Times New Roman" w:hAnsi="Times New Roman" w:cs="Times New Roman"/>
          <w:color w:val="0000FF"/>
          <w:sz w:val="28"/>
          <w:szCs w:val="28"/>
        </w:rPr>
        <w:t xml:space="preserve"> </w:t>
      </w:r>
    </w:p>
    <w:p w:rsidR="00B63014" w:rsidRDefault="00DA69DE">
      <w:pPr>
        <w:pStyle w:val="normal"/>
        <w:ind w:firstLine="567"/>
      </w:pPr>
      <w:r>
        <w:rPr>
          <w:rFonts w:ascii="Times New Roman" w:eastAsia="Times New Roman" w:hAnsi="Times New Roman" w:cs="Times New Roman"/>
          <w:sz w:val="28"/>
          <w:szCs w:val="28"/>
        </w:rPr>
        <w:lastRenderedPageBreak/>
        <w:t xml:space="preserve">4.3. Проектні пропозиції подаються в паперовому або електронному вигляді на адресу Житомирської міської ради: м. Житомир, майдан </w:t>
      </w:r>
      <w:r w:rsidR="00F6677A">
        <w:rPr>
          <w:rFonts w:ascii="Times New Roman" w:eastAsia="Times New Roman" w:hAnsi="Times New Roman" w:cs="Times New Roman"/>
          <w:sz w:val="28"/>
          <w:szCs w:val="28"/>
        </w:rPr>
        <w:t>ім. С.П. Корольова, 4/2, каб. №</w:t>
      </w:r>
      <w:r>
        <w:rPr>
          <w:rFonts w:ascii="Times New Roman" w:eastAsia="Times New Roman" w:hAnsi="Times New Roman" w:cs="Times New Roman"/>
          <w:sz w:val="28"/>
          <w:szCs w:val="28"/>
        </w:rPr>
        <w:t xml:space="preserve">103, е-mail: </w:t>
      </w:r>
      <w:proofErr w:type="spellStart"/>
      <w:r>
        <w:rPr>
          <w:rFonts w:ascii="Times New Roman" w:eastAsia="Times New Roman" w:hAnsi="Times New Roman" w:cs="Times New Roman"/>
          <w:sz w:val="28"/>
          <w:szCs w:val="28"/>
        </w:rPr>
        <w:t>participatorybudgeting.zt</w:t>
      </w:r>
      <w:proofErr w:type="spellEnd"/>
      <w:r>
        <w:rPr>
          <w:rFonts w:ascii="Times New Roman" w:eastAsia="Times New Roman" w:hAnsi="Times New Roman" w:cs="Times New Roman"/>
          <w:sz w:val="28"/>
          <w:szCs w:val="28"/>
        </w:rPr>
        <w:t xml:space="preserve">@gmail.com. </w:t>
      </w:r>
    </w:p>
    <w:p w:rsidR="00B63014" w:rsidRDefault="00DA69DE">
      <w:pPr>
        <w:pStyle w:val="normal"/>
        <w:ind w:firstLine="567"/>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Інформація щодо конкурсу розміщується на офіційному веб-сайті Житомирської міської ради у розділі </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Бюджет участі (громадський бюджет)</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B63014" w:rsidRDefault="00DA69DE">
      <w:pPr>
        <w:pStyle w:val="normal"/>
        <w:ind w:firstLine="567"/>
      </w:pPr>
      <w:r>
        <w:rPr>
          <w:rFonts w:ascii="Times New Roman" w:eastAsia="Times New Roman" w:hAnsi="Times New Roman" w:cs="Times New Roman"/>
          <w:sz w:val="28"/>
          <w:szCs w:val="28"/>
        </w:rPr>
        <w:t xml:space="preserve">4.4. До проектної пропозиції автором обов’язково додається розрахунок витрат.  </w:t>
      </w:r>
    </w:p>
    <w:p w:rsidR="00B63014" w:rsidRDefault="00DA69DE">
      <w:pPr>
        <w:pStyle w:val="normal"/>
        <w:ind w:firstLine="567"/>
      </w:pPr>
      <w:r>
        <w:rPr>
          <w:rFonts w:ascii="Times New Roman" w:eastAsia="Times New Roman" w:hAnsi="Times New Roman" w:cs="Times New Roman"/>
          <w:sz w:val="28"/>
          <w:szCs w:val="28"/>
        </w:rPr>
        <w:t xml:space="preserve">4.5. Заповнені бланки-заявки проектних пропозицій, що надійшли на конкурс, реалізація яких відбуватиметься за рахунок коштів бюджету участі (громадського бюджету) міста Житомира, за винятком сторінок, що містять персональні дані авторів і на розповсюдження яких останні не дали своєї згоди, будуть розміщенні на офіційному веб-сайті Житомирської міської ради у розділі </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Бюджет участі (громадський бюджет)</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B63014" w:rsidRDefault="00DA69DE">
      <w:pPr>
        <w:pStyle w:val="normal"/>
        <w:ind w:firstLine="567"/>
      </w:pPr>
      <w:r>
        <w:rPr>
          <w:rFonts w:ascii="Times New Roman" w:eastAsia="Times New Roman" w:hAnsi="Times New Roman" w:cs="Times New Roman"/>
          <w:sz w:val="28"/>
          <w:szCs w:val="28"/>
        </w:rPr>
        <w:t xml:space="preserve">4.6. Автор проектної пропозиції може у будь-який момент зняти свою проектну пропозицію з розгляду, але зробити це повинен не пізніше ніж за 7 календарних днів до початку голосування. </w:t>
      </w:r>
    </w:p>
    <w:p w:rsidR="00B63014" w:rsidRDefault="00DA69DE">
      <w:pPr>
        <w:pStyle w:val="normal"/>
        <w:ind w:firstLine="567"/>
      </w:pPr>
      <w:r>
        <w:rPr>
          <w:rFonts w:ascii="Times New Roman" w:eastAsia="Times New Roman" w:hAnsi="Times New Roman" w:cs="Times New Roman"/>
          <w:sz w:val="28"/>
          <w:szCs w:val="28"/>
        </w:rPr>
        <w:t xml:space="preserve">4.7. Об’єднання проектних пропозицій можливе лише за взаємною згодою авторів проектних пропозицій, що засвідчується заявами авторів. </w:t>
      </w:r>
    </w:p>
    <w:p w:rsidR="00B63014" w:rsidRDefault="00DA69DE">
      <w:pPr>
        <w:pStyle w:val="normal"/>
        <w:ind w:firstLine="567"/>
      </w:pPr>
      <w:r>
        <w:rPr>
          <w:rFonts w:ascii="Times New Roman" w:eastAsia="Times New Roman" w:hAnsi="Times New Roman" w:cs="Times New Roman"/>
          <w:sz w:val="28"/>
          <w:szCs w:val="28"/>
        </w:rPr>
        <w:t xml:space="preserve">4.8. Внесення змін щодо суті проектної пропозиції можливе лише за згодою авторів в результаті додаткових консультацій. </w:t>
      </w:r>
    </w:p>
    <w:p w:rsidR="00B63014" w:rsidRDefault="00DA69DE">
      <w:pPr>
        <w:pStyle w:val="normal"/>
        <w:ind w:firstLine="567"/>
      </w:pPr>
      <w:r>
        <w:rPr>
          <w:rFonts w:ascii="Times New Roman" w:eastAsia="Times New Roman" w:hAnsi="Times New Roman" w:cs="Times New Roman"/>
          <w:sz w:val="28"/>
          <w:szCs w:val="28"/>
        </w:rPr>
        <w:t>4.9. Автор проектної пропозиції або уповноважена ним особа може представити проектну пропозицію в ході публічного обговорення. Метою такого обговорення є детальний розгляд представлених проектних пропозицій. Внесення можливих змін до проектних пропозицій можливе не пізніше ніж за 7 календарних днів до початку голосування.</w:t>
      </w:r>
    </w:p>
    <w:p w:rsidR="00B63014" w:rsidRDefault="00B63014">
      <w:pPr>
        <w:pStyle w:val="normal"/>
        <w:ind w:firstLine="567"/>
      </w:pPr>
    </w:p>
    <w:p w:rsidR="00B63014" w:rsidRDefault="00DA69DE">
      <w:pPr>
        <w:pStyle w:val="normal"/>
        <w:ind w:hanging="6"/>
        <w:jc w:val="center"/>
      </w:pPr>
      <w:r>
        <w:rPr>
          <w:rFonts w:ascii="Times New Roman" w:eastAsia="Times New Roman" w:hAnsi="Times New Roman" w:cs="Times New Roman"/>
          <w:b/>
          <w:sz w:val="28"/>
          <w:szCs w:val="28"/>
        </w:rPr>
        <w:t>5. П</w:t>
      </w:r>
      <w:r w:rsidR="00F6677A">
        <w:rPr>
          <w:rFonts w:ascii="Times New Roman" w:eastAsia="Times New Roman" w:hAnsi="Times New Roman" w:cs="Times New Roman"/>
          <w:b/>
          <w:sz w:val="28"/>
          <w:szCs w:val="28"/>
        </w:rPr>
        <w:t>ОРЯДОК РОЗГЛЯДУ ПРОЕКТНИХ ПРПОПОЗИЦІЙ</w:t>
      </w:r>
    </w:p>
    <w:p w:rsidR="00B63014" w:rsidRDefault="00DA69DE">
      <w:pPr>
        <w:pStyle w:val="normal"/>
        <w:ind w:firstLine="567"/>
      </w:pPr>
      <w:r>
        <w:rPr>
          <w:rFonts w:ascii="Times New Roman" w:eastAsia="Times New Roman" w:hAnsi="Times New Roman" w:cs="Times New Roman"/>
          <w:sz w:val="28"/>
          <w:szCs w:val="28"/>
        </w:rPr>
        <w:t>5.1. Управління по зв’язках з громадськістю Житомирської міської ради (далі – уповноважений робочий орган) разом з представником Координаційної ради веде реєстр отриманих проектних пропозицій, реалізація яких відбуватиметься за рахунок коштів бюджету участі (громадського бюджету) міста Житомира.</w:t>
      </w:r>
    </w:p>
    <w:p w:rsidR="00B63014" w:rsidRDefault="00DA69DE">
      <w:pPr>
        <w:pStyle w:val="normal"/>
        <w:ind w:firstLine="567"/>
      </w:pPr>
      <w:r>
        <w:rPr>
          <w:rFonts w:ascii="Times New Roman" w:eastAsia="Times New Roman" w:hAnsi="Times New Roman" w:cs="Times New Roman"/>
          <w:sz w:val="28"/>
          <w:szCs w:val="28"/>
        </w:rPr>
        <w:t xml:space="preserve">5.2. Уповноважений робочий орган перевіряє повноту і правильність заповнення бланку-заявки проектної пропозиції. Передає копії заповнених бланків-заявок проектних пропозицій до відповідних структурних підрозділів Житомирської міської ради з метою здійснення більш детальної перевірки, оцінки, надання рекомендацій та зауважень до кожної з проектних пропозицій (з використанням уніфікованого бланку розгляду проектних пропозицій); </w:t>
      </w:r>
    </w:p>
    <w:p w:rsidR="00B63014" w:rsidRDefault="00DA69DE">
      <w:pPr>
        <w:pStyle w:val="normal"/>
        <w:ind w:firstLine="567"/>
      </w:pPr>
      <w:r>
        <w:rPr>
          <w:rFonts w:ascii="Times New Roman" w:eastAsia="Times New Roman" w:hAnsi="Times New Roman" w:cs="Times New Roman"/>
          <w:sz w:val="28"/>
          <w:szCs w:val="28"/>
        </w:rPr>
        <w:t>5.3. У рамках бюджету участі (громадського бюджету) не можуть прийматися до розгляду проектні пропозиції, що:</w:t>
      </w:r>
    </w:p>
    <w:p w:rsidR="00B63014" w:rsidRDefault="00DA69DE">
      <w:pPr>
        <w:pStyle w:val="normal"/>
        <w:ind w:firstLine="567"/>
      </w:pPr>
      <w:r>
        <w:rPr>
          <w:rFonts w:ascii="Times New Roman" w:eastAsia="Times New Roman" w:hAnsi="Times New Roman" w:cs="Times New Roman"/>
          <w:sz w:val="28"/>
          <w:szCs w:val="28"/>
        </w:rPr>
        <w:t>5.3.1. Розраховані тільки на розробку проектно-кошторисної документації;</w:t>
      </w:r>
    </w:p>
    <w:p w:rsidR="00B63014" w:rsidRDefault="00DA69DE">
      <w:pPr>
        <w:pStyle w:val="normal"/>
        <w:ind w:firstLine="567"/>
      </w:pPr>
      <w:r>
        <w:rPr>
          <w:rFonts w:ascii="Times New Roman" w:eastAsia="Times New Roman" w:hAnsi="Times New Roman" w:cs="Times New Roman"/>
          <w:sz w:val="28"/>
          <w:szCs w:val="28"/>
        </w:rPr>
        <w:t>5.3.2. Не є цілісними, а мають фрагментарний характер;</w:t>
      </w:r>
    </w:p>
    <w:p w:rsidR="00B63014" w:rsidRDefault="00DA69DE">
      <w:pPr>
        <w:pStyle w:val="normal"/>
        <w:ind w:firstLine="567"/>
      </w:pPr>
      <w:r>
        <w:rPr>
          <w:rFonts w:ascii="Times New Roman" w:eastAsia="Times New Roman" w:hAnsi="Times New Roman" w:cs="Times New Roman"/>
          <w:sz w:val="28"/>
          <w:szCs w:val="28"/>
        </w:rPr>
        <w:t>5.3.3. Суперечать затвердженим програмам міста Житомир, або дублюють заходи, які передбачені цими програмами;</w:t>
      </w:r>
    </w:p>
    <w:p w:rsidR="00B63014" w:rsidRDefault="00DA69DE">
      <w:pPr>
        <w:pStyle w:val="normal"/>
        <w:ind w:firstLine="567"/>
      </w:pPr>
      <w:r>
        <w:rPr>
          <w:rFonts w:ascii="Times New Roman" w:eastAsia="Times New Roman" w:hAnsi="Times New Roman" w:cs="Times New Roman"/>
          <w:sz w:val="28"/>
          <w:szCs w:val="28"/>
        </w:rPr>
        <w:t>5.3.4. Суперечать чинному законодавству України;</w:t>
      </w:r>
    </w:p>
    <w:p w:rsidR="00B63014" w:rsidRDefault="00DA69DE">
      <w:pPr>
        <w:pStyle w:val="normal"/>
        <w:ind w:firstLine="567"/>
      </w:pPr>
      <w:r>
        <w:rPr>
          <w:rFonts w:ascii="Times New Roman" w:eastAsia="Times New Roman" w:hAnsi="Times New Roman" w:cs="Times New Roman"/>
          <w:sz w:val="28"/>
          <w:szCs w:val="28"/>
        </w:rPr>
        <w:t>5.3.5. Мають обмежений доступ для мешканців міста Житомира.</w:t>
      </w:r>
    </w:p>
    <w:p w:rsidR="00B63014" w:rsidRDefault="00DA69DE">
      <w:pPr>
        <w:pStyle w:val="normal"/>
        <w:ind w:firstLine="567"/>
      </w:pPr>
      <w:r>
        <w:rPr>
          <w:rFonts w:ascii="Times New Roman" w:eastAsia="Times New Roman" w:hAnsi="Times New Roman" w:cs="Times New Roman"/>
          <w:sz w:val="28"/>
          <w:szCs w:val="28"/>
        </w:rPr>
        <w:lastRenderedPageBreak/>
        <w:t>5.3.6. Передбачають реалізацію проектних пропозицій приватного комерційного характеру</w:t>
      </w:r>
      <w:r>
        <w:rPr>
          <w:rFonts w:ascii="Times New Roman" w:eastAsia="Times New Roman" w:hAnsi="Times New Roman" w:cs="Times New Roman"/>
          <w:color w:val="1D2129"/>
          <w:sz w:val="26"/>
          <w:szCs w:val="26"/>
          <w:shd w:val="clear" w:color="auto" w:fill="F6F7F9"/>
        </w:rPr>
        <w:t>.</w:t>
      </w:r>
    </w:p>
    <w:p w:rsidR="00B63014" w:rsidRDefault="00DA69DE">
      <w:pPr>
        <w:pStyle w:val="normal"/>
        <w:ind w:firstLine="567"/>
      </w:pPr>
      <w:r>
        <w:rPr>
          <w:rFonts w:ascii="Times New Roman" w:eastAsia="Times New Roman" w:hAnsi="Times New Roman" w:cs="Times New Roman"/>
          <w:sz w:val="28"/>
          <w:szCs w:val="28"/>
        </w:rPr>
        <w:t xml:space="preserve">5.4. Уповноважений робочий орган Житомирської міської ради оприлюднює подані проектні пропозиції на офіційному веб-сайті Житомирської міської ради у розділі </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Бюджет участі (громадський бюджет)</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та передає в електронному або паперовому вигляді до Координаційної ради.</w:t>
      </w:r>
    </w:p>
    <w:p w:rsidR="00B63014" w:rsidRDefault="00DA69DE">
      <w:pPr>
        <w:pStyle w:val="normal"/>
        <w:ind w:firstLine="567"/>
      </w:pPr>
      <w:r>
        <w:rPr>
          <w:rFonts w:ascii="Times New Roman" w:eastAsia="Times New Roman" w:hAnsi="Times New Roman" w:cs="Times New Roman"/>
          <w:sz w:val="28"/>
          <w:szCs w:val="28"/>
        </w:rPr>
        <w:t>5.5. За результатами розгляду проектних пропозицій Координаційна рада формує перелік тих, що відповідають вимогам цього Положення та будуть представлені для голосування. Уповноважений робочий орган Житомирської міської ради оприлюднює перелік на офіційному веб-сайті Житомирської міської ради та в місцях, що будуть визначені для голосування.</w:t>
      </w:r>
    </w:p>
    <w:p w:rsidR="00B63014" w:rsidRDefault="00DA69DE">
      <w:pPr>
        <w:pStyle w:val="normal"/>
        <w:ind w:firstLine="567"/>
      </w:pPr>
      <w:r>
        <w:rPr>
          <w:rFonts w:ascii="Times New Roman" w:eastAsia="Times New Roman" w:hAnsi="Times New Roman" w:cs="Times New Roman"/>
          <w:sz w:val="28"/>
          <w:szCs w:val="28"/>
        </w:rPr>
        <w:t>5.6. Пропозиції, що містять ненормативну лексику, наклепи, образи, заклики до насильства, повалення влади, зміну конституційного ладу країни тощо, оприлюдненню не підлягають.</w:t>
      </w:r>
    </w:p>
    <w:p w:rsidR="00B63014" w:rsidRDefault="00B63014">
      <w:pPr>
        <w:pStyle w:val="normal"/>
        <w:ind w:firstLine="567"/>
      </w:pPr>
    </w:p>
    <w:p w:rsidR="00B63014" w:rsidRDefault="00DA69DE">
      <w:pPr>
        <w:pStyle w:val="normal"/>
        <w:ind w:hanging="6"/>
        <w:jc w:val="center"/>
      </w:pPr>
      <w:r>
        <w:rPr>
          <w:rFonts w:ascii="Times New Roman" w:eastAsia="Times New Roman" w:hAnsi="Times New Roman" w:cs="Times New Roman"/>
          <w:b/>
          <w:sz w:val="28"/>
          <w:szCs w:val="28"/>
        </w:rPr>
        <w:t>6. О</w:t>
      </w:r>
      <w:r w:rsidR="00F6677A">
        <w:rPr>
          <w:rFonts w:ascii="Times New Roman" w:eastAsia="Times New Roman" w:hAnsi="Times New Roman" w:cs="Times New Roman"/>
          <w:b/>
          <w:sz w:val="28"/>
          <w:szCs w:val="28"/>
        </w:rPr>
        <w:t>РГАНІЗАЦІЯ ГОЛОСУВАННЯ ЗА ПРОЕКТНІ ПРОПОЗИЦІЇ ТА ПІДРАХУНОК РЕЗУЛЬТАТІВ</w:t>
      </w:r>
    </w:p>
    <w:p w:rsidR="00B63014" w:rsidRDefault="00DA69DE">
      <w:pPr>
        <w:pStyle w:val="normal"/>
        <w:ind w:firstLine="567"/>
      </w:pPr>
      <w:r>
        <w:rPr>
          <w:rFonts w:ascii="Times New Roman" w:eastAsia="Times New Roman" w:hAnsi="Times New Roman" w:cs="Times New Roman"/>
          <w:sz w:val="28"/>
          <w:szCs w:val="28"/>
        </w:rPr>
        <w:t>6.1. Відбір проектних пропозицій, що отримали позитивну оцінку та були виставлені на голосування, здійснюють члени територіальної громади міста Житомира,</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які мають реєстрацію місця проживання або перебування в офіційних документах </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місто Житомир</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через офіційний веб-сайт Житомирської міської ради, після авторизації через систему BankID, шляхом заповнення електронної форми для голосування, або особисто бюлетенями в офіційних пунктах для голосування за наявності паспорта та ідентифікаційного коду (або надання довідки про його відсутність з релігійних або інших переконань).</w:t>
      </w:r>
    </w:p>
    <w:p w:rsidR="00B63014" w:rsidRDefault="00DA69DE">
      <w:pPr>
        <w:pStyle w:val="normal"/>
        <w:ind w:firstLine="567"/>
      </w:pPr>
      <w:r>
        <w:rPr>
          <w:rFonts w:ascii="Times New Roman" w:eastAsia="Times New Roman" w:hAnsi="Times New Roman" w:cs="Times New Roman"/>
          <w:sz w:val="28"/>
          <w:szCs w:val="28"/>
        </w:rPr>
        <w:t>6.2. Координаційна рада визначає перелік офіційних пунктів голосування, форму бюлетеня та процедуру підрахунку. Уповноважений робочий орган Житомирської міської ради оприлюднює вищезазначену інформацію не пізніше ніж за 14 календарних днів до дня початку голосування на офіційному веб-сайті Житомирської міської ради.</w:t>
      </w:r>
    </w:p>
    <w:p w:rsidR="00B63014" w:rsidRDefault="00DA69DE">
      <w:pPr>
        <w:pStyle w:val="normal"/>
        <w:widowControl w:val="0"/>
        <w:ind w:firstLine="563"/>
      </w:pPr>
      <w:r>
        <w:rPr>
          <w:rFonts w:ascii="Times New Roman" w:eastAsia="Times New Roman" w:hAnsi="Times New Roman" w:cs="Times New Roman"/>
          <w:sz w:val="28"/>
          <w:szCs w:val="28"/>
        </w:rPr>
        <w:t xml:space="preserve">6.3. Бланки для голосування можна буде отримати в офіційних пунктах для голосування в період їх роботи. Також у цих пунктах можна буде ознайомитися з переліком проектних пропозицій, що беруть участь у голосуванні. </w:t>
      </w:r>
    </w:p>
    <w:p w:rsidR="00B63014" w:rsidRDefault="00DA69DE">
      <w:pPr>
        <w:pStyle w:val="normal"/>
        <w:ind w:firstLine="567"/>
      </w:pPr>
      <w:r>
        <w:rPr>
          <w:rFonts w:ascii="Times New Roman" w:eastAsia="Times New Roman" w:hAnsi="Times New Roman" w:cs="Times New Roman"/>
          <w:sz w:val="28"/>
          <w:szCs w:val="28"/>
        </w:rPr>
        <w:t>6.4. Голосування</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 відбувається шляхом: </w:t>
      </w:r>
    </w:p>
    <w:p w:rsidR="00B63014" w:rsidRDefault="00DA69DE">
      <w:pPr>
        <w:pStyle w:val="normal"/>
        <w:ind w:firstLine="567"/>
      </w:pPr>
      <w:r>
        <w:rPr>
          <w:rFonts w:ascii="Times New Roman" w:eastAsia="Times New Roman" w:hAnsi="Times New Roman" w:cs="Times New Roman"/>
          <w:sz w:val="28"/>
          <w:szCs w:val="28"/>
        </w:rPr>
        <w:t xml:space="preserve">6.4.1. Он-лайн голосування на офіційному веб-сайті Житомирської міської ради, розділ </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Бюджет участі (громадський бюджет)</w:t>
      </w:r>
      <w:r w:rsidR="00F6677A">
        <w:rPr>
          <w:rFonts w:ascii="Times New Roman" w:eastAsia="Times New Roman" w:hAnsi="Times New Roman" w:cs="Times New Roman"/>
          <w:sz w:val="28"/>
          <w:szCs w:val="28"/>
        </w:rPr>
        <w:t>»</w:t>
      </w:r>
      <w:r>
        <w:rPr>
          <w:rFonts w:ascii="Times New Roman" w:eastAsia="Times New Roman" w:hAnsi="Times New Roman" w:cs="Times New Roman"/>
          <w:sz w:val="28"/>
          <w:szCs w:val="28"/>
        </w:rPr>
        <w:t>, шляхом заповнення відповідної електронної форми для голосування; авторизація – через систему BankID.</w:t>
      </w:r>
    </w:p>
    <w:p w:rsidR="00B63014" w:rsidRDefault="00DA69DE">
      <w:pPr>
        <w:pStyle w:val="normal"/>
        <w:ind w:firstLine="567"/>
      </w:pPr>
      <w:r>
        <w:rPr>
          <w:rFonts w:ascii="Times New Roman" w:eastAsia="Times New Roman" w:hAnsi="Times New Roman" w:cs="Times New Roman"/>
          <w:sz w:val="28"/>
          <w:szCs w:val="28"/>
        </w:rPr>
        <w:t>6.4.2. Особистого голосування в офіційних пунктах для голосування.</w:t>
      </w:r>
    </w:p>
    <w:p w:rsidR="00B63014" w:rsidRDefault="00DA69DE">
      <w:pPr>
        <w:pStyle w:val="normal"/>
        <w:ind w:firstLine="567"/>
      </w:pPr>
      <w:r>
        <w:rPr>
          <w:rFonts w:ascii="Times New Roman" w:eastAsia="Times New Roman" w:hAnsi="Times New Roman" w:cs="Times New Roman"/>
          <w:sz w:val="28"/>
          <w:szCs w:val="28"/>
        </w:rPr>
        <w:t>6.5. Голосування за проектні пропозиції триває протягом періоду, визначеного Координаційною радою,</w:t>
      </w:r>
      <w:r>
        <w:rPr>
          <w:rFonts w:ascii="Times New Roman" w:eastAsia="Times New Roman" w:hAnsi="Times New Roman" w:cs="Times New Roman"/>
          <w:color w:val="0000FF"/>
          <w:sz w:val="28"/>
          <w:szCs w:val="28"/>
        </w:rPr>
        <w:t xml:space="preserve"> </w:t>
      </w:r>
      <w:r>
        <w:rPr>
          <w:rFonts w:ascii="Times New Roman" w:eastAsia="Times New Roman" w:hAnsi="Times New Roman" w:cs="Times New Roman"/>
          <w:sz w:val="28"/>
          <w:szCs w:val="28"/>
        </w:rPr>
        <w:t>після їх оприлюднення на офіційному веб-сайті Житомирської міської ради.</w:t>
      </w:r>
    </w:p>
    <w:p w:rsidR="00B63014" w:rsidRDefault="00DA69DE">
      <w:pPr>
        <w:pStyle w:val="normal"/>
        <w:ind w:firstLine="567"/>
      </w:pPr>
      <w:r>
        <w:rPr>
          <w:rFonts w:ascii="Times New Roman" w:eastAsia="Times New Roman" w:hAnsi="Times New Roman" w:cs="Times New Roman"/>
          <w:sz w:val="28"/>
          <w:szCs w:val="28"/>
        </w:rPr>
        <w:t xml:space="preserve">6.6. На бланках для голосування або в  електронній формі для голосування громадяни можуть вибрати із запропонованих до 5 проектних пропозицій. </w:t>
      </w:r>
    </w:p>
    <w:p w:rsidR="00B63014" w:rsidRDefault="00B63014">
      <w:pPr>
        <w:pStyle w:val="normal"/>
        <w:ind w:firstLine="567"/>
      </w:pPr>
    </w:p>
    <w:p w:rsidR="00B63014" w:rsidRDefault="00DA69DE">
      <w:pPr>
        <w:pStyle w:val="normal"/>
        <w:ind w:hanging="6"/>
        <w:jc w:val="center"/>
      </w:pPr>
      <w:r>
        <w:rPr>
          <w:rFonts w:ascii="Times New Roman" w:eastAsia="Times New Roman" w:hAnsi="Times New Roman" w:cs="Times New Roman"/>
          <w:b/>
          <w:sz w:val="28"/>
          <w:szCs w:val="28"/>
        </w:rPr>
        <w:lastRenderedPageBreak/>
        <w:t>7. В</w:t>
      </w:r>
      <w:r w:rsidR="00F6677A">
        <w:rPr>
          <w:rFonts w:ascii="Times New Roman" w:eastAsia="Times New Roman" w:hAnsi="Times New Roman" w:cs="Times New Roman"/>
          <w:b/>
          <w:sz w:val="28"/>
          <w:szCs w:val="28"/>
        </w:rPr>
        <w:t>СТАНОВЛЕННЯ ПІДСУМКІВ ГОЛОСУВАННЯ БЮДЖЕТУ УЧАСТІ (ГРОМАДСЬКОГО БЮДЖЕТУ)</w:t>
      </w:r>
    </w:p>
    <w:p w:rsidR="00B63014" w:rsidRDefault="00DA69DE">
      <w:pPr>
        <w:pStyle w:val="normal"/>
        <w:ind w:firstLine="567"/>
      </w:pPr>
      <w:r>
        <w:rPr>
          <w:rFonts w:ascii="Times New Roman" w:eastAsia="Times New Roman" w:hAnsi="Times New Roman" w:cs="Times New Roman"/>
          <w:sz w:val="28"/>
          <w:szCs w:val="28"/>
        </w:rPr>
        <w:t>7.1. Встановлення підсумків голосування передбачає підрахунок голосів, відданих за проектну пропозицію, фінансування якої здійснюватиметься за рахунок бюджету участі міста Житомира, та оприлюднення результатів на офіційному сайті Житомирської міської ради.</w:t>
      </w:r>
    </w:p>
    <w:p w:rsidR="00B63014" w:rsidRDefault="00DA69DE">
      <w:pPr>
        <w:pStyle w:val="normal"/>
        <w:ind w:firstLine="567"/>
      </w:pPr>
      <w:r>
        <w:rPr>
          <w:rFonts w:ascii="Times New Roman" w:eastAsia="Times New Roman" w:hAnsi="Times New Roman" w:cs="Times New Roman"/>
          <w:sz w:val="28"/>
          <w:szCs w:val="28"/>
        </w:rPr>
        <w:t xml:space="preserve">7.2. Підрахунок голосів: </w:t>
      </w:r>
    </w:p>
    <w:p w:rsidR="00B63014" w:rsidRDefault="00DA69DE" w:rsidP="00F6677A">
      <w:pPr>
        <w:pStyle w:val="normal"/>
        <w:numPr>
          <w:ilvl w:val="0"/>
          <w:numId w:val="1"/>
        </w:numPr>
        <w:ind w:left="1276" w:hanging="435"/>
        <w:contextualSpacing/>
        <w:rPr>
          <w:sz w:val="28"/>
          <w:szCs w:val="28"/>
        </w:rPr>
      </w:pPr>
      <w:r>
        <w:rPr>
          <w:rFonts w:ascii="Times New Roman" w:eastAsia="Times New Roman" w:hAnsi="Times New Roman" w:cs="Times New Roman"/>
          <w:sz w:val="28"/>
          <w:szCs w:val="28"/>
        </w:rPr>
        <w:t>голоси, віддані під час он-лайн голосування на офіційному веб-сайті Житомирської міської ради, за допомогою системи BankID підраховуються автоматично;</w:t>
      </w:r>
    </w:p>
    <w:p w:rsidR="00B63014" w:rsidRDefault="00DA69DE" w:rsidP="00F6677A">
      <w:pPr>
        <w:pStyle w:val="normal"/>
        <w:numPr>
          <w:ilvl w:val="0"/>
          <w:numId w:val="1"/>
        </w:numPr>
        <w:ind w:left="1276" w:hanging="435"/>
        <w:contextualSpacing/>
        <w:rPr>
          <w:sz w:val="28"/>
          <w:szCs w:val="28"/>
        </w:rPr>
      </w:pPr>
      <w:r>
        <w:rPr>
          <w:rFonts w:ascii="Times New Roman" w:eastAsia="Times New Roman" w:hAnsi="Times New Roman" w:cs="Times New Roman"/>
          <w:sz w:val="28"/>
          <w:szCs w:val="28"/>
        </w:rPr>
        <w:t xml:space="preserve">голоси, віддані особисто шляхом заповнення бюлетеня в офіційному пункті голосування, підраховують члени Координаційної ради й особи, відповідальні за проведення особистого голосування під час засідання про дату і місце якого буде повідомлено через офіційний веб-сайт Житомирської міської ради; </w:t>
      </w:r>
    </w:p>
    <w:p w:rsidR="00B63014" w:rsidRDefault="00DA69DE" w:rsidP="00F6677A">
      <w:pPr>
        <w:pStyle w:val="normal"/>
        <w:numPr>
          <w:ilvl w:val="0"/>
          <w:numId w:val="1"/>
        </w:numPr>
        <w:ind w:left="1276" w:hanging="435"/>
        <w:contextualSpacing/>
        <w:rPr>
          <w:sz w:val="28"/>
          <w:szCs w:val="28"/>
        </w:rPr>
      </w:pPr>
      <w:r>
        <w:rPr>
          <w:rFonts w:ascii="Times New Roman" w:eastAsia="Times New Roman" w:hAnsi="Times New Roman" w:cs="Times New Roman"/>
          <w:sz w:val="28"/>
          <w:szCs w:val="28"/>
        </w:rPr>
        <w:t>відповідна інформація та сформований рейтинговий список проектних пропозицій буде представлено в офіційних пунктах голосування та на офіційному веб-сайті Житомирської міської ради.</w:t>
      </w:r>
    </w:p>
    <w:p w:rsidR="00B63014" w:rsidRDefault="00DA69DE">
      <w:pPr>
        <w:pStyle w:val="normal"/>
        <w:ind w:firstLine="567"/>
      </w:pPr>
      <w:r>
        <w:rPr>
          <w:rFonts w:ascii="Times New Roman" w:eastAsia="Times New Roman" w:hAnsi="Times New Roman" w:cs="Times New Roman"/>
          <w:sz w:val="28"/>
          <w:szCs w:val="28"/>
        </w:rPr>
        <w:t>7.3. Результати голосування засвідчуються протоколом Координаційної ради.</w:t>
      </w:r>
    </w:p>
    <w:p w:rsidR="00B63014" w:rsidRDefault="00DA69DE">
      <w:pPr>
        <w:pStyle w:val="normal"/>
        <w:ind w:firstLine="567"/>
      </w:pPr>
      <w:r>
        <w:rPr>
          <w:rFonts w:ascii="Times New Roman" w:eastAsia="Times New Roman" w:hAnsi="Times New Roman" w:cs="Times New Roman"/>
          <w:sz w:val="28"/>
          <w:szCs w:val="28"/>
        </w:rPr>
        <w:t>7.4. У разі, якщо однакову кількість голосів наберуть дві або більше проектних пропозицій, то переможцем визначають ту, яка має меншу вартість.</w:t>
      </w:r>
    </w:p>
    <w:p w:rsidR="00B63014" w:rsidRDefault="00DA69DE">
      <w:pPr>
        <w:pStyle w:val="normal"/>
        <w:ind w:firstLine="567"/>
      </w:pPr>
      <w:r>
        <w:rPr>
          <w:rFonts w:ascii="Times New Roman" w:eastAsia="Times New Roman" w:hAnsi="Times New Roman" w:cs="Times New Roman"/>
          <w:sz w:val="28"/>
          <w:szCs w:val="28"/>
        </w:rPr>
        <w:t xml:space="preserve">7.5. Рекомендованими до реалізації вважатимуться ті проектні пропозиції, що набрали найбільшу кількість голосів, до вичерпання обсягу коштів бюджету участі міста Житомира, виділених на їх реалізацію на </w:t>
      </w:r>
      <w:r w:rsidR="00F05AEE">
        <w:rPr>
          <w:rFonts w:ascii="Times New Roman" w:eastAsia="Times New Roman" w:hAnsi="Times New Roman" w:cs="Times New Roman"/>
          <w:sz w:val="28"/>
          <w:szCs w:val="28"/>
        </w:rPr>
        <w:t>наступний</w:t>
      </w:r>
      <w:r>
        <w:rPr>
          <w:rFonts w:ascii="Times New Roman" w:eastAsia="Times New Roman" w:hAnsi="Times New Roman" w:cs="Times New Roman"/>
          <w:sz w:val="28"/>
          <w:szCs w:val="28"/>
        </w:rPr>
        <w:t xml:space="preserve"> рік. </w:t>
      </w:r>
    </w:p>
    <w:p w:rsidR="00B63014" w:rsidRDefault="00DA69DE">
      <w:pPr>
        <w:pStyle w:val="normal"/>
        <w:ind w:firstLine="567"/>
      </w:pPr>
      <w:r>
        <w:rPr>
          <w:rFonts w:ascii="Times New Roman" w:eastAsia="Times New Roman" w:hAnsi="Times New Roman" w:cs="Times New Roman"/>
          <w:sz w:val="28"/>
          <w:szCs w:val="28"/>
        </w:rPr>
        <w:t>7.6. У разі обмеження фінансових ресурсів бюджету участі на реалізацію проектної пропозиції з рейтингового списку береться до уваги  перша з них, за умови, що її вартість не призведе до перевищення сум, виділених для реалізації.</w:t>
      </w:r>
    </w:p>
    <w:p w:rsidR="00B63014" w:rsidRDefault="00B63014">
      <w:pPr>
        <w:pStyle w:val="normal"/>
        <w:ind w:firstLine="567"/>
      </w:pPr>
    </w:p>
    <w:p w:rsidR="00B63014" w:rsidRDefault="00DA69DE">
      <w:pPr>
        <w:pStyle w:val="normal"/>
        <w:ind w:hanging="6"/>
        <w:jc w:val="center"/>
      </w:pPr>
      <w:r>
        <w:rPr>
          <w:rFonts w:ascii="Times New Roman" w:eastAsia="Times New Roman" w:hAnsi="Times New Roman" w:cs="Times New Roman"/>
          <w:b/>
          <w:sz w:val="28"/>
          <w:szCs w:val="28"/>
        </w:rPr>
        <w:t>8. Р</w:t>
      </w:r>
      <w:r w:rsidR="00F6677A">
        <w:rPr>
          <w:rFonts w:ascii="Times New Roman" w:eastAsia="Times New Roman" w:hAnsi="Times New Roman" w:cs="Times New Roman"/>
          <w:b/>
          <w:sz w:val="28"/>
          <w:szCs w:val="28"/>
        </w:rPr>
        <w:t>ЕАЛІЗАЦІЯ ПРОЕКТНИХ ПРОПОЗИЦІЙ ТА ОПРИЛЮДНЕННЯ ІНФОРМАЦІЇ</w:t>
      </w:r>
    </w:p>
    <w:p w:rsidR="00B63014" w:rsidRDefault="00DA69DE">
      <w:pPr>
        <w:pStyle w:val="normal"/>
        <w:ind w:firstLine="567"/>
      </w:pPr>
      <w:r>
        <w:rPr>
          <w:rFonts w:ascii="Times New Roman" w:eastAsia="Times New Roman" w:hAnsi="Times New Roman" w:cs="Times New Roman"/>
          <w:sz w:val="28"/>
          <w:szCs w:val="28"/>
        </w:rPr>
        <w:t>8.1. Проектні пропозиції, що перемогли шляхом голосування, підлягають включенню до проекту Програми соціально-економічного розвитку та проекту міського бюджету на наступний рік.</w:t>
      </w:r>
    </w:p>
    <w:p w:rsidR="00B63014" w:rsidRDefault="00DA69DE">
      <w:pPr>
        <w:pStyle w:val="normal"/>
        <w:ind w:firstLine="567"/>
        <w:rPr>
          <w:rFonts w:ascii="Times New Roman" w:eastAsia="Times New Roman" w:hAnsi="Times New Roman" w:cs="Times New Roman"/>
          <w:sz w:val="28"/>
          <w:szCs w:val="28"/>
        </w:rPr>
      </w:pPr>
      <w:bookmarkStart w:id="1" w:name="h.3k4rwm7gosk5" w:colFirst="0" w:colLast="0"/>
      <w:bookmarkEnd w:id="1"/>
      <w:r>
        <w:rPr>
          <w:rFonts w:ascii="Times New Roman" w:eastAsia="Times New Roman" w:hAnsi="Times New Roman" w:cs="Times New Roman"/>
          <w:sz w:val="28"/>
          <w:szCs w:val="28"/>
        </w:rPr>
        <w:t xml:space="preserve">8.2. Уповноважений робочий орган оприлюднює інформацію головних розпорядників бюджетних коштів про реалізацію проектних пропозицій та  використання коштів пов'язаних з фінансуванням з бюджету участі, зокрема на офіційному </w:t>
      </w:r>
      <w:proofErr w:type="spellStart"/>
      <w:r>
        <w:rPr>
          <w:rFonts w:ascii="Times New Roman" w:eastAsia="Times New Roman" w:hAnsi="Times New Roman" w:cs="Times New Roman"/>
          <w:sz w:val="28"/>
          <w:szCs w:val="28"/>
        </w:rPr>
        <w:t>веб-сайті</w:t>
      </w:r>
      <w:proofErr w:type="spellEnd"/>
      <w:r>
        <w:rPr>
          <w:rFonts w:ascii="Times New Roman" w:eastAsia="Times New Roman" w:hAnsi="Times New Roman" w:cs="Times New Roman"/>
          <w:sz w:val="28"/>
          <w:szCs w:val="28"/>
        </w:rPr>
        <w:t xml:space="preserve"> Житомирської міської ради.</w:t>
      </w:r>
    </w:p>
    <w:p w:rsidR="00E52A3C" w:rsidRDefault="00E52A3C">
      <w:pPr>
        <w:pStyle w:val="normal"/>
        <w:ind w:firstLine="567"/>
      </w:pPr>
    </w:p>
    <w:p w:rsidR="00B63014" w:rsidRDefault="00B63014">
      <w:pPr>
        <w:pStyle w:val="normal"/>
        <w:ind w:firstLine="567"/>
      </w:pPr>
      <w:bookmarkStart w:id="2" w:name="h.dmg0fm4mwhjd" w:colFirst="0" w:colLast="0"/>
      <w:bookmarkEnd w:id="2"/>
    </w:p>
    <w:p w:rsidR="00F6677A" w:rsidRDefault="00F6677A">
      <w:pPr>
        <w:pStyle w:val="normal"/>
        <w:ind w:firstLine="567"/>
      </w:pPr>
    </w:p>
    <w:p w:rsidR="00E52A3C" w:rsidRDefault="00E52A3C" w:rsidP="00E52A3C">
      <w:pPr>
        <w:pStyle w:val="normal"/>
        <w:rPr>
          <w:rFonts w:ascii="Times New Roman" w:hAnsi="Times New Roman" w:cs="Times New Roman"/>
          <w:sz w:val="28"/>
          <w:szCs w:val="28"/>
        </w:rPr>
      </w:pPr>
      <w:r w:rsidRPr="00E52A3C">
        <w:rPr>
          <w:rFonts w:ascii="Times New Roman" w:hAnsi="Times New Roman" w:cs="Times New Roman"/>
          <w:sz w:val="28"/>
          <w:szCs w:val="28"/>
        </w:rPr>
        <w:t xml:space="preserve">Секретар міської ради </w:t>
      </w:r>
      <w:r>
        <w:rPr>
          <w:rFonts w:ascii="Times New Roman" w:hAnsi="Times New Roman" w:cs="Times New Roman"/>
          <w:sz w:val="28"/>
          <w:szCs w:val="28"/>
        </w:rPr>
        <w:t xml:space="preserve">                                                         </w:t>
      </w:r>
      <w:r w:rsidRPr="00E52A3C">
        <w:rPr>
          <w:rFonts w:ascii="Times New Roman" w:hAnsi="Times New Roman" w:cs="Times New Roman"/>
          <w:sz w:val="28"/>
          <w:szCs w:val="28"/>
        </w:rPr>
        <w:t>Н.М. Чиж</w:t>
      </w:r>
    </w:p>
    <w:p w:rsidR="00E52A3C" w:rsidRDefault="00E52A3C" w:rsidP="00E52A3C">
      <w:pPr>
        <w:pStyle w:val="normal"/>
        <w:rPr>
          <w:rFonts w:ascii="Times New Roman" w:hAnsi="Times New Roman" w:cs="Times New Roman"/>
          <w:sz w:val="28"/>
          <w:szCs w:val="28"/>
        </w:rPr>
      </w:pPr>
    </w:p>
    <w:p w:rsidR="00E52A3C" w:rsidRPr="00E52A3C" w:rsidRDefault="00E52A3C" w:rsidP="00E52A3C">
      <w:pPr>
        <w:pStyle w:val="normal"/>
        <w:rPr>
          <w:rFonts w:ascii="Times New Roman" w:hAnsi="Times New Roman" w:cs="Times New Roman"/>
          <w:sz w:val="28"/>
          <w:szCs w:val="28"/>
        </w:rPr>
      </w:pPr>
    </w:p>
    <w:p w:rsidR="00E52A3C" w:rsidRDefault="00E52A3C">
      <w:pPr>
        <w:pStyle w:val="normal"/>
        <w:ind w:hanging="6"/>
      </w:pPr>
      <w:bookmarkStart w:id="3" w:name="h.30j0zll" w:colFirst="0" w:colLast="0"/>
      <w:bookmarkEnd w:id="3"/>
    </w:p>
    <w:sectPr w:rsidR="00E52A3C" w:rsidSect="00A6645A">
      <w:footerReference w:type="default" r:id="rId7"/>
      <w:pgSz w:w="11907" w:h="16839"/>
      <w:pgMar w:top="850" w:right="850" w:bottom="850" w:left="1417" w:header="708" w:footer="708" w:gutter="0"/>
      <w:pgNumType w:start="1"/>
      <w:cols w:space="720" w:equalWidth="0">
        <w:col w:w="9973"/>
      </w:cols>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E1B" w:rsidRDefault="00DB6E1B" w:rsidP="00A6645A">
      <w:r>
        <w:separator/>
      </w:r>
    </w:p>
  </w:endnote>
  <w:endnote w:type="continuationSeparator" w:id="0">
    <w:p w:rsidR="00DB6E1B" w:rsidRDefault="00DB6E1B" w:rsidP="00A664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785535"/>
      <w:docPartObj>
        <w:docPartGallery w:val="Page Numbers (Bottom of Page)"/>
        <w:docPartUnique/>
      </w:docPartObj>
    </w:sdtPr>
    <w:sdtContent>
      <w:p w:rsidR="00A6645A" w:rsidRDefault="00460BEE">
        <w:pPr>
          <w:pStyle w:val="a7"/>
          <w:jc w:val="center"/>
        </w:pPr>
        <w:r w:rsidRPr="00A6645A">
          <w:rPr>
            <w:rFonts w:ascii="Times New Roman" w:hAnsi="Times New Roman" w:cs="Times New Roman"/>
            <w:sz w:val="24"/>
            <w:szCs w:val="24"/>
          </w:rPr>
          <w:fldChar w:fldCharType="begin"/>
        </w:r>
        <w:r w:rsidR="00A6645A" w:rsidRPr="00A6645A">
          <w:rPr>
            <w:rFonts w:ascii="Times New Roman" w:hAnsi="Times New Roman" w:cs="Times New Roman"/>
            <w:sz w:val="24"/>
            <w:szCs w:val="24"/>
          </w:rPr>
          <w:instrText xml:space="preserve"> PAGE   \* MERGEFORMAT </w:instrText>
        </w:r>
        <w:r w:rsidRPr="00A6645A">
          <w:rPr>
            <w:rFonts w:ascii="Times New Roman" w:hAnsi="Times New Roman" w:cs="Times New Roman"/>
            <w:sz w:val="24"/>
            <w:szCs w:val="24"/>
          </w:rPr>
          <w:fldChar w:fldCharType="separate"/>
        </w:r>
        <w:r w:rsidR="00E52A3C">
          <w:rPr>
            <w:rFonts w:ascii="Times New Roman" w:hAnsi="Times New Roman" w:cs="Times New Roman"/>
            <w:noProof/>
            <w:sz w:val="24"/>
            <w:szCs w:val="24"/>
          </w:rPr>
          <w:t>6</w:t>
        </w:r>
        <w:r w:rsidRPr="00A6645A">
          <w:rPr>
            <w:rFonts w:ascii="Times New Roman" w:hAnsi="Times New Roman" w:cs="Times New Roman"/>
            <w:sz w:val="24"/>
            <w:szCs w:val="24"/>
          </w:rPr>
          <w:fldChar w:fldCharType="end"/>
        </w:r>
      </w:p>
    </w:sdtContent>
  </w:sdt>
  <w:p w:rsidR="00A6645A" w:rsidRDefault="00A6645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E1B" w:rsidRDefault="00DB6E1B" w:rsidP="00A6645A">
      <w:r>
        <w:separator/>
      </w:r>
    </w:p>
  </w:footnote>
  <w:footnote w:type="continuationSeparator" w:id="0">
    <w:p w:rsidR="00DB6E1B" w:rsidRDefault="00DB6E1B" w:rsidP="00A664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70C89"/>
    <w:multiLevelType w:val="multilevel"/>
    <w:tmpl w:val="3112CC7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
    <w:nsid w:val="5BC443D2"/>
    <w:multiLevelType w:val="multilevel"/>
    <w:tmpl w:val="01B83944"/>
    <w:lvl w:ilvl="0">
      <w:start w:val="1"/>
      <w:numFmt w:val="bullet"/>
      <w:lvlText w:val="-"/>
      <w:lvlJc w:val="left"/>
      <w:pPr>
        <w:ind w:left="1854" w:firstLine="3348"/>
      </w:pPr>
      <w:rPr>
        <w:rFonts w:ascii="Arial" w:eastAsia="Arial" w:hAnsi="Arial" w:cs="Arial"/>
      </w:rPr>
    </w:lvl>
    <w:lvl w:ilvl="1">
      <w:start w:val="1"/>
      <w:numFmt w:val="bullet"/>
      <w:lvlText w:val="o"/>
      <w:lvlJc w:val="left"/>
      <w:pPr>
        <w:ind w:left="2007" w:firstLine="3654"/>
      </w:pPr>
      <w:rPr>
        <w:rFonts w:ascii="Arial" w:eastAsia="Arial" w:hAnsi="Arial" w:cs="Arial"/>
      </w:rPr>
    </w:lvl>
    <w:lvl w:ilvl="2">
      <w:start w:val="1"/>
      <w:numFmt w:val="bullet"/>
      <w:lvlText w:val="▪"/>
      <w:lvlJc w:val="left"/>
      <w:pPr>
        <w:ind w:left="2727" w:firstLine="5094"/>
      </w:pPr>
      <w:rPr>
        <w:rFonts w:ascii="Arial" w:eastAsia="Arial" w:hAnsi="Arial" w:cs="Arial"/>
      </w:rPr>
    </w:lvl>
    <w:lvl w:ilvl="3">
      <w:start w:val="1"/>
      <w:numFmt w:val="bullet"/>
      <w:lvlText w:val="●"/>
      <w:lvlJc w:val="left"/>
      <w:pPr>
        <w:ind w:left="3447" w:firstLine="6534"/>
      </w:pPr>
      <w:rPr>
        <w:rFonts w:ascii="Arial" w:eastAsia="Arial" w:hAnsi="Arial" w:cs="Arial"/>
      </w:rPr>
    </w:lvl>
    <w:lvl w:ilvl="4">
      <w:start w:val="1"/>
      <w:numFmt w:val="bullet"/>
      <w:lvlText w:val="o"/>
      <w:lvlJc w:val="left"/>
      <w:pPr>
        <w:ind w:left="4167" w:firstLine="7974"/>
      </w:pPr>
      <w:rPr>
        <w:rFonts w:ascii="Arial" w:eastAsia="Arial" w:hAnsi="Arial" w:cs="Arial"/>
      </w:rPr>
    </w:lvl>
    <w:lvl w:ilvl="5">
      <w:start w:val="1"/>
      <w:numFmt w:val="bullet"/>
      <w:lvlText w:val="▪"/>
      <w:lvlJc w:val="left"/>
      <w:pPr>
        <w:ind w:left="4887" w:firstLine="9414"/>
      </w:pPr>
      <w:rPr>
        <w:rFonts w:ascii="Arial" w:eastAsia="Arial" w:hAnsi="Arial" w:cs="Arial"/>
      </w:rPr>
    </w:lvl>
    <w:lvl w:ilvl="6">
      <w:start w:val="1"/>
      <w:numFmt w:val="bullet"/>
      <w:lvlText w:val="●"/>
      <w:lvlJc w:val="left"/>
      <w:pPr>
        <w:ind w:left="5607" w:firstLine="10854"/>
      </w:pPr>
      <w:rPr>
        <w:rFonts w:ascii="Arial" w:eastAsia="Arial" w:hAnsi="Arial" w:cs="Arial"/>
      </w:rPr>
    </w:lvl>
    <w:lvl w:ilvl="7">
      <w:start w:val="1"/>
      <w:numFmt w:val="bullet"/>
      <w:lvlText w:val="o"/>
      <w:lvlJc w:val="left"/>
      <w:pPr>
        <w:ind w:left="6327" w:firstLine="12294"/>
      </w:pPr>
      <w:rPr>
        <w:rFonts w:ascii="Arial" w:eastAsia="Arial" w:hAnsi="Arial" w:cs="Arial"/>
      </w:rPr>
    </w:lvl>
    <w:lvl w:ilvl="8">
      <w:start w:val="1"/>
      <w:numFmt w:val="bullet"/>
      <w:lvlText w:val="▪"/>
      <w:lvlJc w:val="left"/>
      <w:pPr>
        <w:ind w:left="7047" w:firstLine="13734"/>
      </w:pPr>
      <w:rPr>
        <w:rFonts w:ascii="Arial" w:eastAsia="Arial" w:hAnsi="Arial" w:cs="Arial"/>
      </w:rPr>
    </w:lvl>
  </w:abstractNum>
  <w:abstractNum w:abstractNumId="2">
    <w:nsid w:val="62AB0059"/>
    <w:multiLevelType w:val="multilevel"/>
    <w:tmpl w:val="19A6447E"/>
    <w:lvl w:ilvl="0">
      <w:start w:val="1"/>
      <w:numFmt w:val="decimal"/>
      <w:lvlText w:val="%1."/>
      <w:lvlJc w:val="left"/>
      <w:pPr>
        <w:ind w:left="927" w:firstLine="1494"/>
      </w:pPr>
    </w:lvl>
    <w:lvl w:ilvl="1">
      <w:start w:val="1"/>
      <w:numFmt w:val="lowerLetter"/>
      <w:lvlText w:val="%2."/>
      <w:lvlJc w:val="left"/>
      <w:pPr>
        <w:ind w:left="1647" w:firstLine="2934"/>
      </w:pPr>
    </w:lvl>
    <w:lvl w:ilvl="2">
      <w:start w:val="1"/>
      <w:numFmt w:val="lowerRoman"/>
      <w:lvlText w:val="%3."/>
      <w:lvlJc w:val="right"/>
      <w:pPr>
        <w:ind w:left="2367" w:firstLine="4554"/>
      </w:pPr>
    </w:lvl>
    <w:lvl w:ilvl="3">
      <w:start w:val="1"/>
      <w:numFmt w:val="decimal"/>
      <w:lvlText w:val="%4."/>
      <w:lvlJc w:val="left"/>
      <w:pPr>
        <w:ind w:left="3087" w:firstLine="5814"/>
      </w:pPr>
    </w:lvl>
    <w:lvl w:ilvl="4">
      <w:start w:val="1"/>
      <w:numFmt w:val="lowerLetter"/>
      <w:lvlText w:val="%5."/>
      <w:lvlJc w:val="left"/>
      <w:pPr>
        <w:ind w:left="3807" w:firstLine="7254"/>
      </w:pPr>
    </w:lvl>
    <w:lvl w:ilvl="5">
      <w:start w:val="1"/>
      <w:numFmt w:val="lowerRoman"/>
      <w:lvlText w:val="%6."/>
      <w:lvlJc w:val="right"/>
      <w:pPr>
        <w:ind w:left="4527" w:firstLine="8874"/>
      </w:pPr>
    </w:lvl>
    <w:lvl w:ilvl="6">
      <w:start w:val="1"/>
      <w:numFmt w:val="decimal"/>
      <w:lvlText w:val="%7."/>
      <w:lvlJc w:val="left"/>
      <w:pPr>
        <w:ind w:left="5247" w:firstLine="10134"/>
      </w:pPr>
    </w:lvl>
    <w:lvl w:ilvl="7">
      <w:start w:val="1"/>
      <w:numFmt w:val="lowerLetter"/>
      <w:lvlText w:val="%8."/>
      <w:lvlJc w:val="left"/>
      <w:pPr>
        <w:ind w:left="5967" w:firstLine="11574"/>
      </w:pPr>
    </w:lvl>
    <w:lvl w:ilvl="8">
      <w:start w:val="1"/>
      <w:numFmt w:val="lowerRoman"/>
      <w:lvlText w:val="%9."/>
      <w:lvlJc w:val="right"/>
      <w:pPr>
        <w:ind w:left="6687" w:firstLine="13194"/>
      </w:pPr>
    </w:lvl>
  </w:abstractNum>
  <w:abstractNum w:abstractNumId="3">
    <w:nsid w:val="759243F3"/>
    <w:multiLevelType w:val="multilevel"/>
    <w:tmpl w:val="0868D89E"/>
    <w:lvl w:ilvl="0">
      <w:start w:val="1"/>
      <w:numFmt w:val="bullet"/>
      <w:lvlText w:val="-"/>
      <w:lvlJc w:val="left"/>
      <w:pPr>
        <w:ind w:left="1287" w:firstLine="2213"/>
      </w:pPr>
      <w:rPr>
        <w:rFonts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
    <w:nsid w:val="767B2FCC"/>
    <w:multiLevelType w:val="multilevel"/>
    <w:tmpl w:val="B3CE70C8"/>
    <w:lvl w:ilvl="0">
      <w:start w:val="1"/>
      <w:numFmt w:val="bullet"/>
      <w:lvlText w:val="-"/>
      <w:lvlJc w:val="left"/>
      <w:pPr>
        <w:ind w:left="1287" w:firstLine="2213"/>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63014"/>
    <w:rsid w:val="00460BEE"/>
    <w:rsid w:val="00465C8C"/>
    <w:rsid w:val="00A6645A"/>
    <w:rsid w:val="00B63014"/>
    <w:rsid w:val="00DA69DE"/>
    <w:rsid w:val="00DB6E1B"/>
    <w:rsid w:val="00E52A3C"/>
    <w:rsid w:val="00F05AEE"/>
    <w:rsid w:val="00F667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uk-UA" w:eastAsia="uk-UA"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BEE"/>
  </w:style>
  <w:style w:type="paragraph" w:styleId="1">
    <w:name w:val="heading 1"/>
    <w:basedOn w:val="normal"/>
    <w:next w:val="normal"/>
    <w:rsid w:val="00B63014"/>
    <w:pPr>
      <w:keepNext/>
      <w:keepLines/>
      <w:spacing w:before="480" w:after="120"/>
      <w:outlineLvl w:val="0"/>
    </w:pPr>
    <w:rPr>
      <w:b/>
      <w:sz w:val="48"/>
      <w:szCs w:val="48"/>
    </w:rPr>
  </w:style>
  <w:style w:type="paragraph" w:styleId="2">
    <w:name w:val="heading 2"/>
    <w:basedOn w:val="normal"/>
    <w:next w:val="normal"/>
    <w:rsid w:val="00B63014"/>
    <w:pPr>
      <w:keepNext/>
      <w:keepLines/>
      <w:spacing w:before="360" w:after="80"/>
      <w:outlineLvl w:val="1"/>
    </w:pPr>
    <w:rPr>
      <w:b/>
      <w:sz w:val="36"/>
      <w:szCs w:val="36"/>
    </w:rPr>
  </w:style>
  <w:style w:type="paragraph" w:styleId="3">
    <w:name w:val="heading 3"/>
    <w:basedOn w:val="normal"/>
    <w:next w:val="normal"/>
    <w:rsid w:val="00B63014"/>
    <w:pPr>
      <w:keepNext/>
      <w:keepLines/>
      <w:spacing w:before="280" w:after="80"/>
      <w:outlineLvl w:val="2"/>
    </w:pPr>
    <w:rPr>
      <w:b/>
      <w:sz w:val="28"/>
      <w:szCs w:val="28"/>
    </w:rPr>
  </w:style>
  <w:style w:type="paragraph" w:styleId="4">
    <w:name w:val="heading 4"/>
    <w:basedOn w:val="normal"/>
    <w:next w:val="normal"/>
    <w:rsid w:val="00B63014"/>
    <w:pPr>
      <w:keepNext/>
      <w:keepLines/>
      <w:spacing w:before="240" w:after="40"/>
      <w:outlineLvl w:val="3"/>
    </w:pPr>
    <w:rPr>
      <w:b/>
      <w:sz w:val="24"/>
      <w:szCs w:val="24"/>
    </w:rPr>
  </w:style>
  <w:style w:type="paragraph" w:styleId="5">
    <w:name w:val="heading 5"/>
    <w:basedOn w:val="normal"/>
    <w:next w:val="normal"/>
    <w:rsid w:val="00B63014"/>
    <w:pPr>
      <w:keepNext/>
      <w:keepLines/>
      <w:spacing w:before="220" w:after="40"/>
      <w:outlineLvl w:val="4"/>
    </w:pPr>
    <w:rPr>
      <w:b/>
    </w:rPr>
  </w:style>
  <w:style w:type="paragraph" w:styleId="6">
    <w:name w:val="heading 6"/>
    <w:basedOn w:val="normal"/>
    <w:next w:val="normal"/>
    <w:rsid w:val="00B6301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B63014"/>
  </w:style>
  <w:style w:type="table" w:customStyle="1" w:styleId="TableNormal">
    <w:name w:val="Table Normal"/>
    <w:rsid w:val="00B63014"/>
    <w:tblPr>
      <w:tblCellMar>
        <w:top w:w="0" w:type="dxa"/>
        <w:left w:w="0" w:type="dxa"/>
        <w:bottom w:w="0" w:type="dxa"/>
        <w:right w:w="0" w:type="dxa"/>
      </w:tblCellMar>
    </w:tblPr>
  </w:style>
  <w:style w:type="paragraph" w:styleId="a3">
    <w:name w:val="Title"/>
    <w:basedOn w:val="normal"/>
    <w:next w:val="normal"/>
    <w:rsid w:val="00B63014"/>
    <w:pPr>
      <w:keepNext/>
      <w:keepLines/>
      <w:spacing w:before="480" w:after="120"/>
    </w:pPr>
    <w:rPr>
      <w:b/>
      <w:sz w:val="72"/>
      <w:szCs w:val="72"/>
    </w:rPr>
  </w:style>
  <w:style w:type="paragraph" w:styleId="a4">
    <w:name w:val="Subtitle"/>
    <w:basedOn w:val="normal"/>
    <w:next w:val="normal"/>
    <w:rsid w:val="00B63014"/>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semiHidden/>
    <w:unhideWhenUsed/>
    <w:rsid w:val="00A6645A"/>
    <w:pPr>
      <w:tabs>
        <w:tab w:val="center" w:pos="4819"/>
        <w:tab w:val="right" w:pos="9639"/>
      </w:tabs>
    </w:pPr>
  </w:style>
  <w:style w:type="character" w:customStyle="1" w:styleId="a6">
    <w:name w:val="Верхний колонтитул Знак"/>
    <w:basedOn w:val="a0"/>
    <w:link w:val="a5"/>
    <w:uiPriority w:val="99"/>
    <w:semiHidden/>
    <w:rsid w:val="00A6645A"/>
  </w:style>
  <w:style w:type="paragraph" w:styleId="a7">
    <w:name w:val="footer"/>
    <w:basedOn w:val="a"/>
    <w:link w:val="a8"/>
    <w:uiPriority w:val="99"/>
    <w:unhideWhenUsed/>
    <w:rsid w:val="00A6645A"/>
    <w:pPr>
      <w:tabs>
        <w:tab w:val="center" w:pos="4819"/>
        <w:tab w:val="right" w:pos="9639"/>
      </w:tabs>
    </w:pPr>
  </w:style>
  <w:style w:type="character" w:customStyle="1" w:styleId="a8">
    <w:name w:val="Нижний колонтитул Знак"/>
    <w:basedOn w:val="a0"/>
    <w:link w:val="a7"/>
    <w:uiPriority w:val="99"/>
    <w:rsid w:val="00A6645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2264</Words>
  <Characters>12907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Прес-служба</cp:lastModifiedBy>
  <cp:revision>5</cp:revision>
  <dcterms:created xsi:type="dcterms:W3CDTF">2016-05-18T13:36:00Z</dcterms:created>
  <dcterms:modified xsi:type="dcterms:W3CDTF">2016-05-26T11:16:00Z</dcterms:modified>
</cp:coreProperties>
</file>